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6" name="图片 7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ascii="仿宋" w:hAnsi="仿宋" w:eastAsia="仿宋" w:cs="仿宋"/>
          <w:b/>
          <w:sz w:val="32"/>
        </w:rPr>
        <w:t>4</w:t>
      </w:r>
      <w:r>
        <w:rPr>
          <w:rFonts w:hint="eastAsia" w:ascii="仿宋" w:hAnsi="仿宋" w:eastAsia="仿宋" w:cs="仿宋"/>
          <w:b/>
          <w:sz w:val="32"/>
        </w:rPr>
        <w:t>年暑假社会实践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hint="eastAsia" w:eastAsia="黑体"/>
          <w:b/>
          <w:bCs/>
          <w:sz w:val="56"/>
        </w:rPr>
        <w:t>班级</w:t>
      </w: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  <w:ind w:left="944" w:firstLine="600"/>
      </w:pPr>
    </w:p>
    <w:p>
      <w:pPr>
        <w:pStyle w:val="2"/>
        <w:ind w:left="944" w:firstLine="600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rPr>
          <w:trHeight w:val="811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8"/>
                <w:szCs w:val="28"/>
                <w:fitText w:val="1280" w:id="10436165"/>
              </w:rPr>
              <w:t>申报</w:t>
            </w: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8"/>
                <w:szCs w:val="28"/>
                <w:fitText w:val="1280" w:id="10436165"/>
                <w:lang w:val="en-US" w:eastAsia="zh-CN"/>
              </w:rPr>
              <w:t>团支</w:t>
            </w:r>
            <w:r>
              <w:rPr>
                <w:rFonts w:hint="eastAsia" w:ascii="仿宋" w:hAnsi="仿宋" w:eastAsia="仿宋" w:cs="仿宋"/>
                <w:spacing w:val="7"/>
                <w:w w:val="91"/>
                <w:kern w:val="0"/>
                <w:sz w:val="28"/>
                <w:szCs w:val="28"/>
                <w:fitText w:val="1280" w:id="10436165"/>
                <w:lang w:val="en-US" w:eastAsia="zh-CN"/>
              </w:rPr>
              <w:t>部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pStyle w:val="2"/>
        <w:ind w:left="944" w:firstLine="600"/>
      </w:pPr>
    </w:p>
    <w:p>
      <w:pPr>
        <w:jc w:val="center"/>
        <w:rPr>
          <w:rFonts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</w:pPr>
      <w:r>
        <w:rPr>
          <w:rFonts w:hint="eastAsia" w:ascii="仿宋" w:hAnsi="仿宋" w:eastAsia="仿宋" w:cs="仿宋"/>
          <w:sz w:val="28"/>
          <w:szCs w:val="21"/>
        </w:rPr>
        <w:t>二〇二四年六月</w:t>
      </w:r>
    </w:p>
    <w:p/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314"/>
        <w:gridCol w:w="1238"/>
        <w:gridCol w:w="932"/>
        <w:gridCol w:w="1218"/>
        <w:gridCol w:w="1535"/>
        <w:gridCol w:w="42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项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目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  称</w:t>
            </w:r>
          </w:p>
        </w:tc>
        <w:tc>
          <w:tcPr>
            <w:tcW w:w="4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活动起止时间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参与人数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负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责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号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寝  室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家庭电话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机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  箱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带队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  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主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要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成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员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院  系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申报资金（选填）</w:t>
            </w: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用  途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  价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数  量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小  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合  计</w:t>
            </w:r>
          </w:p>
        </w:tc>
        <w:tc>
          <w:tcPr>
            <w:tcW w:w="445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</w:tbl>
    <w:p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1"/>
        <w:gridCol w:w="8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555" w:type="dxa"/>
            <w:textDirection w:val="tbRlV"/>
            <w:vAlign w:val="center"/>
          </w:tcPr>
          <w:p>
            <w:pPr>
              <w:spacing w:after="0" w:line="276" w:lineRule="auto"/>
              <w:ind w:left="113" w:right="113"/>
              <w:jc w:val="center"/>
              <w:rPr>
                <w:rFonts w:ascii="仿宋_GB2312" w:hAnsi="Times New Roman" w:eastAsia="仿宋_GB2312"/>
                <w:b/>
                <w:bCs/>
                <w:spacing w:val="12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12"/>
                <w:sz w:val="24"/>
              </w:rPr>
              <w:t>活动意义</w:t>
            </w:r>
          </w:p>
        </w:tc>
        <w:tc>
          <w:tcPr>
            <w:tcW w:w="9538" w:type="dxa"/>
            <w:gridSpan w:val="2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可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行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性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分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析</w:t>
            </w:r>
          </w:p>
        </w:tc>
        <w:tc>
          <w:tcPr>
            <w:tcW w:w="541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接收单位（选填）</w:t>
            </w:r>
          </w:p>
        </w:tc>
        <w:tc>
          <w:tcPr>
            <w:tcW w:w="8997" w:type="dxa"/>
            <w:vAlign w:val="center"/>
          </w:tcPr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接收单位名称：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  讯 地 址：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   系   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        话：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      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团队安全应急预案</w:t>
            </w:r>
          </w:p>
        </w:tc>
        <w:tc>
          <w:tcPr>
            <w:tcW w:w="8997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指导教师意见</w:t>
            </w:r>
          </w:p>
        </w:tc>
        <w:tc>
          <w:tcPr>
            <w:tcW w:w="8997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ind w:firstLine="63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学院意见</w:t>
            </w:r>
          </w:p>
        </w:tc>
        <w:tc>
          <w:tcPr>
            <w:tcW w:w="8997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   盖章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11"/>
        <w:tblpPr w:leftFromText="180" w:rightFromText="180" w:horzAnchor="margin" w:tblpXSpec="center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</w:trPr>
        <w:tc>
          <w:tcPr>
            <w:tcW w:w="55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开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展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具体日程安排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5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实践目标</w:t>
            </w:r>
          </w:p>
        </w:tc>
        <w:tc>
          <w:tcPr>
            <w:tcW w:w="9034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5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实践方法</w:t>
            </w:r>
          </w:p>
        </w:tc>
        <w:tc>
          <w:tcPr>
            <w:tcW w:w="9034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总　　结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成果提交形式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3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</w:pBdr>
        <w:tabs>
          <w:tab w:val="left" w:pos="5580"/>
        </w:tabs>
        <w:spacing w:after="0" w:line="240" w:lineRule="auto"/>
        <w:ind w:firstLine="0"/>
        <w:rPr>
          <w:rFonts w:ascii="楷体_GB2312" w:hAnsi="黑体" w:eastAsia="PMingLiU"/>
          <w:sz w:val="28"/>
          <w:szCs w:val="32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481951669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KFvGtAAAAADAQAADwAAAAAAAAABACAAAAAiAAAAZHJzL2Rvd25yZXYu&#10;eG1sUEsBAhQAFAAAAAgAh07iQEuv6Gw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D31D50"/>
    <w:rsid w:val="00000417"/>
    <w:rsid w:val="00012745"/>
    <w:rsid w:val="0002433D"/>
    <w:rsid w:val="000423EC"/>
    <w:rsid w:val="00072F06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95718"/>
    <w:rsid w:val="002968BC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24DA2"/>
    <w:rsid w:val="005410C8"/>
    <w:rsid w:val="00550E1E"/>
    <w:rsid w:val="00552683"/>
    <w:rsid w:val="0057544B"/>
    <w:rsid w:val="005A1194"/>
    <w:rsid w:val="005A5709"/>
    <w:rsid w:val="005E1FA1"/>
    <w:rsid w:val="005F729E"/>
    <w:rsid w:val="006041F0"/>
    <w:rsid w:val="00633CF2"/>
    <w:rsid w:val="00633DE5"/>
    <w:rsid w:val="006733C0"/>
    <w:rsid w:val="00683704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9A5D34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48F"/>
    <w:rsid w:val="00B64E01"/>
    <w:rsid w:val="00B77E2A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02295"/>
    <w:rsid w:val="00F408E7"/>
    <w:rsid w:val="00F863DB"/>
    <w:rsid w:val="00FA3A5C"/>
    <w:rsid w:val="00FF5654"/>
    <w:rsid w:val="0AD6658B"/>
    <w:rsid w:val="0B413AD7"/>
    <w:rsid w:val="14802651"/>
    <w:rsid w:val="1664121B"/>
    <w:rsid w:val="16F25EBC"/>
    <w:rsid w:val="198F74AE"/>
    <w:rsid w:val="1C16752F"/>
    <w:rsid w:val="284825AE"/>
    <w:rsid w:val="2D452906"/>
    <w:rsid w:val="35D47147"/>
    <w:rsid w:val="3F8C409B"/>
    <w:rsid w:val="41E754A4"/>
    <w:rsid w:val="4296069D"/>
    <w:rsid w:val="44D9541E"/>
    <w:rsid w:val="4D6D4CF9"/>
    <w:rsid w:val="4F04167D"/>
    <w:rsid w:val="510457B5"/>
    <w:rsid w:val="52F45E92"/>
    <w:rsid w:val="54B7021E"/>
    <w:rsid w:val="594526FA"/>
    <w:rsid w:val="6573259F"/>
    <w:rsid w:val="6A2C733E"/>
    <w:rsid w:val="6BA020AC"/>
    <w:rsid w:val="6BAC75D3"/>
    <w:rsid w:val="6BDB490E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264</Words>
  <Characters>267</Characters>
  <Lines>6</Lines>
  <Paragraphs>1</Paragraphs>
  <TotalTime>5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2023-11-29T12:23:00Z</dcterms:created>
  <dc:creator>LEDAN</dc:creator>
  <cp:lastModifiedBy>ON</cp:lastModifiedBy>
  <cp:lastPrinted>2018-01-11T09:19:00Z</cp:lastPrinted>
  <dcterms:modified xsi:type="dcterms:W3CDTF">2024-06-27T01:36:22Z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2A018279E3F54ED581257B7C08211434</vt:lpwstr>
  </property>
</Properties>
</file>