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4D29FB" w14:textId="77777777" w:rsidR="00B20B7A" w:rsidRDefault="008B0AC6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项目申报</w:t>
      </w:r>
    </w:p>
    <w:p w14:paraId="6D5054C1" w14:textId="77777777" w:rsidR="00B20B7A" w:rsidRDefault="008B0AC6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操作菜单：交流交换&gt;&gt;交流交换项目（学生）</w:t>
      </w:r>
    </w:p>
    <w:p w14:paraId="3DD05066" w14:textId="77777777" w:rsidR="00B20B7A" w:rsidRDefault="008B0AC6">
      <w:pPr>
        <w:pStyle w:val="a6"/>
        <w:numPr>
          <w:ilvl w:val="0"/>
          <w:numId w:val="2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操作步骤：</w:t>
      </w:r>
    </w:p>
    <w:p w14:paraId="7BA91C43" w14:textId="77777777" w:rsidR="00B20B7A" w:rsidRDefault="008B0AC6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进入“交流交换项目</w:t>
      </w:r>
      <w:r>
        <w:rPr>
          <w:rFonts w:ascii="微软雅黑" w:eastAsia="微软雅黑" w:hAnsi="微软雅黑"/>
          <w:sz w:val="24"/>
          <w:szCs w:val="24"/>
        </w:rPr>
        <w:t>”</w:t>
      </w:r>
      <w:r>
        <w:rPr>
          <w:rFonts w:ascii="微软雅黑" w:eastAsia="微软雅黑" w:hAnsi="微软雅黑" w:hint="eastAsia"/>
          <w:sz w:val="24"/>
          <w:szCs w:val="24"/>
        </w:rPr>
        <w:t>菜单下，根据申报需求，选择对应项目类型标签页。</w:t>
      </w:r>
    </w:p>
    <w:p w14:paraId="21AE33EC" w14:textId="77777777" w:rsidR="00B20B7A" w:rsidRDefault="008B0AC6">
      <w:pPr>
        <w:ind w:left="431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3B8CC4F" wp14:editId="4382E112">
            <wp:extent cx="5274310" cy="2700020"/>
            <wp:effectExtent l="19050" t="19050" r="21590" b="241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06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330AA8B2" w14:textId="77777777" w:rsidR="00B20B7A" w:rsidRDefault="008B0AC6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图-项目列表</w:t>
      </w:r>
    </w:p>
    <w:p w14:paraId="3AF684D7" w14:textId="77777777" w:rsidR="00B20B7A" w:rsidRDefault="008B0AC6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点击要申报且符合条件的项目后对应的“</w:t>
      </w:r>
      <w:r>
        <w:rPr>
          <w:noProof/>
        </w:rPr>
        <w:drawing>
          <wp:inline distT="0" distB="0" distL="0" distR="0" wp14:anchorId="0F01385F" wp14:editId="3CDC5D45">
            <wp:extent cx="237490" cy="19939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8095" cy="2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hint="eastAsia"/>
          <w:sz w:val="24"/>
          <w:szCs w:val="24"/>
        </w:rPr>
        <w:t>”按钮，</w:t>
      </w:r>
      <w:r w:rsidR="0091707F">
        <w:rPr>
          <w:rFonts w:ascii="微软雅黑" w:eastAsia="微软雅黑" w:hAnsi="微软雅黑" w:hint="eastAsia"/>
          <w:sz w:val="24"/>
          <w:szCs w:val="24"/>
        </w:rPr>
        <w:t>弹出承诺书</w:t>
      </w:r>
      <w:r>
        <w:rPr>
          <w:rFonts w:ascii="微软雅黑" w:eastAsia="微软雅黑" w:hAnsi="微软雅黑" w:hint="eastAsia"/>
          <w:sz w:val="24"/>
          <w:szCs w:val="24"/>
        </w:rPr>
        <w:t>。</w:t>
      </w:r>
    </w:p>
    <w:p w14:paraId="1E52ED38" w14:textId="77777777" w:rsidR="00B20B7A" w:rsidRDefault="008B0AC6">
      <w:pPr>
        <w:ind w:left="431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CF2E1DA" wp14:editId="3CCF5478">
            <wp:extent cx="5274310" cy="2003425"/>
            <wp:effectExtent l="19050" t="19050" r="21590" b="158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00350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E635143" w14:textId="77777777" w:rsidR="00B20B7A" w:rsidRDefault="008B0AC6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图-项目申报</w:t>
      </w:r>
    </w:p>
    <w:p w14:paraId="733161F6" w14:textId="77777777" w:rsidR="0091707F" w:rsidRDefault="0091707F" w:rsidP="0091707F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勾选“我已阅读并同意以上条款”，勾选后页面调整到项目详情页。</w:t>
      </w:r>
    </w:p>
    <w:p w14:paraId="4888067D" w14:textId="77777777" w:rsidR="0091707F" w:rsidRDefault="0091707F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8E84533" wp14:editId="01B3ABEB">
            <wp:extent cx="5274310" cy="1515143"/>
            <wp:effectExtent l="0" t="0" r="2540" b="889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15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6DC772" w14:textId="77777777" w:rsidR="0091707F" w:rsidRDefault="0091707F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图-承诺书</w:t>
      </w:r>
    </w:p>
    <w:p w14:paraId="7F8938AD" w14:textId="77777777" w:rsidR="00B20B7A" w:rsidRDefault="008B0AC6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项目申报详细页中，页面上方显示项目信息，下方是申报项目所需填写的个人基本信息和维护信息，学生按照要求填写申报信息后，点击“确定”按钮。</w:t>
      </w:r>
    </w:p>
    <w:p w14:paraId="4E504400" w14:textId="77777777" w:rsidR="00B20B7A" w:rsidRDefault="0091707F">
      <w:pPr>
        <w:ind w:left="431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4D7098C" wp14:editId="28961C06">
            <wp:extent cx="5274310" cy="2497972"/>
            <wp:effectExtent l="0" t="0" r="2540" b="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979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4D9747" w14:textId="77777777" w:rsidR="00B20B7A" w:rsidRDefault="008B0AC6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图-申报详细页</w:t>
      </w:r>
    </w:p>
    <w:p w14:paraId="53B1727B" w14:textId="77777777" w:rsidR="0091707F" w:rsidRDefault="0091707F" w:rsidP="0091707F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申报信息保存成功后，弹出知悉书页面，勾选“我已阅读并同意以上条款”，申报页面保存成功。</w:t>
      </w:r>
    </w:p>
    <w:p w14:paraId="5981C3E8" w14:textId="77777777" w:rsidR="0091707F" w:rsidRDefault="0091707F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21BDECB2" wp14:editId="0E2E2C54">
            <wp:extent cx="5274310" cy="2626167"/>
            <wp:effectExtent l="0" t="0" r="2540" b="317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6261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57259" w14:textId="77777777" w:rsidR="0091707F" w:rsidRDefault="0091707F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图-知悉书</w:t>
      </w:r>
    </w:p>
    <w:p w14:paraId="1D409CB9" w14:textId="77777777" w:rsidR="00B20B7A" w:rsidRDefault="008B0AC6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申报信息保存成功后，弹出提示“您现在</w:t>
      </w:r>
      <w:r w:rsidR="0091707F">
        <w:rPr>
          <w:rFonts w:ascii="微软雅黑" w:eastAsia="微软雅黑" w:hAnsi="微软雅黑" w:hint="eastAsia"/>
          <w:sz w:val="24"/>
          <w:szCs w:val="24"/>
        </w:rPr>
        <w:t>需要填写计划</w:t>
      </w:r>
      <w:r>
        <w:rPr>
          <w:rFonts w:ascii="微软雅黑" w:eastAsia="微软雅黑" w:hAnsi="微软雅黑" w:hint="eastAsia"/>
          <w:sz w:val="24"/>
          <w:szCs w:val="24"/>
        </w:rPr>
        <w:t>”，如点击“确定”，直接进入学习计划页面，如点击“取消”，则留在项目申报页面。</w:t>
      </w:r>
    </w:p>
    <w:p w14:paraId="52C91742" w14:textId="77777777" w:rsidR="00B20B7A" w:rsidRDefault="0091707F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C6746D1" wp14:editId="41149186">
            <wp:extent cx="4304762" cy="1542857"/>
            <wp:effectExtent l="0" t="0" r="635" b="635"/>
            <wp:docPr id="33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4762" cy="15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8E25B5" w14:textId="77777777" w:rsidR="00B20B7A" w:rsidRDefault="008B0AC6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图-“您现在</w:t>
      </w:r>
      <w:r w:rsidR="0091707F">
        <w:rPr>
          <w:rFonts w:ascii="微软雅黑" w:eastAsia="微软雅黑" w:hAnsi="微软雅黑" w:hint="eastAsia"/>
          <w:sz w:val="24"/>
          <w:szCs w:val="24"/>
        </w:rPr>
        <w:t>需要填</w:t>
      </w:r>
      <w:r>
        <w:rPr>
          <w:rFonts w:ascii="微软雅黑" w:eastAsia="微软雅黑" w:hAnsi="微软雅黑" w:hint="eastAsia"/>
          <w:sz w:val="24"/>
          <w:szCs w:val="24"/>
        </w:rPr>
        <w:t>写计划”提示</w:t>
      </w:r>
    </w:p>
    <w:tbl>
      <w:tblPr>
        <w:tblStyle w:val="a5"/>
        <w:tblW w:w="8091" w:type="dxa"/>
        <w:tblInd w:w="431" w:type="dxa"/>
        <w:tblLayout w:type="fixed"/>
        <w:tblLook w:val="04A0" w:firstRow="1" w:lastRow="0" w:firstColumn="1" w:lastColumn="0" w:noHBand="0" w:noVBand="1"/>
      </w:tblPr>
      <w:tblGrid>
        <w:gridCol w:w="8091"/>
      </w:tblGrid>
      <w:tr w:rsidR="00B20B7A" w14:paraId="76DFE2A1" w14:textId="77777777">
        <w:tc>
          <w:tcPr>
            <w:tcW w:w="8091" w:type="dxa"/>
            <w:tcBorders>
              <w:left w:val="nil"/>
              <w:bottom w:val="single" w:sz="4" w:space="0" w:color="auto"/>
              <w:right w:val="nil"/>
            </w:tcBorders>
          </w:tcPr>
          <w:p w14:paraId="7349455A" w14:textId="77777777" w:rsidR="00B20B7A" w:rsidRDefault="008B0A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说明：</w:t>
            </w:r>
          </w:p>
          <w:p w14:paraId="5CF67B2A" w14:textId="77777777" w:rsidR="00B20B7A" w:rsidRDefault="008B0AC6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填写完项目申报表后，学生需要提交学习计划，如没有提交学习计划，该项目申报信息将不会流转审核，也就无法完成交流交换项目申报。</w:t>
            </w:r>
          </w:p>
        </w:tc>
      </w:tr>
    </w:tbl>
    <w:p w14:paraId="06063BAB" w14:textId="77777777" w:rsidR="00B20B7A" w:rsidRDefault="008B0AC6">
      <w:pPr>
        <w:pStyle w:val="a6"/>
        <w:numPr>
          <w:ilvl w:val="0"/>
          <w:numId w:val="3"/>
        </w:numPr>
        <w:ind w:left="851"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学生申报的项目，可以在“已申报项目”标签页内进行查看，可以查看申报的项目信息和院系审核状态。在对应项目的学习计划没有添加之前，项目申报信息可以进行修改。</w:t>
      </w:r>
    </w:p>
    <w:p w14:paraId="382BC84B" w14:textId="77777777" w:rsidR="00B20B7A" w:rsidRDefault="0091707F">
      <w:pPr>
        <w:ind w:left="431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4D1F941A" wp14:editId="4F817BCA">
            <wp:extent cx="5274310" cy="787484"/>
            <wp:effectExtent l="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74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AFAF6E" w14:textId="77777777" w:rsidR="00B20B7A" w:rsidRDefault="008B0AC6">
      <w:pPr>
        <w:ind w:left="431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图-已申报项目</w:t>
      </w:r>
    </w:p>
    <w:p w14:paraId="28E9BBB2" w14:textId="77777777" w:rsidR="00B20B7A" w:rsidRDefault="008B0AC6">
      <w:pPr>
        <w:pStyle w:val="a6"/>
        <w:numPr>
          <w:ilvl w:val="0"/>
          <w:numId w:val="1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交流/交换学习计划表制定</w:t>
      </w:r>
    </w:p>
    <w:p w14:paraId="29D26001" w14:textId="77777777" w:rsidR="00B20B7A" w:rsidRDefault="008B0AC6">
      <w:pPr>
        <w:pStyle w:val="a6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操作菜单：交流交换&gt;&gt;交流/交换学习计划表制定（学生）</w:t>
      </w:r>
    </w:p>
    <w:p w14:paraId="06B9C3A9" w14:textId="77777777" w:rsidR="00B20B7A" w:rsidRDefault="008B0AC6">
      <w:pPr>
        <w:pStyle w:val="a6"/>
        <w:numPr>
          <w:ilvl w:val="0"/>
          <w:numId w:val="5"/>
        </w:numPr>
        <w:ind w:firstLineChars="0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操作步骤：</w:t>
      </w:r>
    </w:p>
    <w:p w14:paraId="1F93CDD7" w14:textId="77777777" w:rsidR="00B20B7A" w:rsidRDefault="008B0AC6">
      <w:pPr>
        <w:pStyle w:val="a6"/>
        <w:numPr>
          <w:ilvl w:val="0"/>
          <w:numId w:val="6"/>
        </w:numPr>
        <w:ind w:left="851" w:firstLineChars="0" w:hanging="42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进入“交流/交换学习计划表制定”菜单下，点击添加，进入学习计划添加页面。</w:t>
      </w:r>
    </w:p>
    <w:p w14:paraId="044C615D" w14:textId="77777777" w:rsidR="00B20B7A" w:rsidRDefault="0091707F">
      <w:pPr>
        <w:ind w:left="426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3576E620" wp14:editId="2D672920">
            <wp:extent cx="5274310" cy="827774"/>
            <wp:effectExtent l="0" t="0" r="2540" b="0"/>
            <wp:docPr id="36" name="图片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277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FDF5E" w14:textId="77777777" w:rsidR="00B20B7A" w:rsidRDefault="008B0AC6">
      <w:pPr>
        <w:ind w:left="426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图-添加学习计划</w:t>
      </w:r>
    </w:p>
    <w:p w14:paraId="0A68BD91" w14:textId="77777777" w:rsidR="00B20B7A" w:rsidRDefault="008B0AC6">
      <w:pPr>
        <w:pStyle w:val="a6"/>
        <w:numPr>
          <w:ilvl w:val="0"/>
          <w:numId w:val="6"/>
        </w:numPr>
        <w:ind w:left="851" w:firstLineChars="0" w:hanging="42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学习计划填写页面，选择项目，填写派驻院系、专业和时间，校内课程信息按照选择的时间范围，显示所有该时间范围下学生校内需要学习的课程，学生选择校内课程拟定修课方式，填写校外课程信息后，点击“保存”按钮。</w:t>
      </w:r>
    </w:p>
    <w:p w14:paraId="6F3D21CA" w14:textId="77777777" w:rsidR="00B20B7A" w:rsidRDefault="0091707F">
      <w:pPr>
        <w:ind w:left="426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69A17FBF" wp14:editId="73AEBB65">
            <wp:extent cx="5274310" cy="2277598"/>
            <wp:effectExtent l="0" t="0" r="2540" b="8890"/>
            <wp:docPr id="35" name="图片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2775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3DFB" w14:textId="77777777" w:rsidR="00B20B7A" w:rsidRDefault="008B0AC6">
      <w:pPr>
        <w:ind w:left="426"/>
        <w:jc w:val="center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图-学习计划填写页面</w:t>
      </w:r>
    </w:p>
    <w:tbl>
      <w:tblPr>
        <w:tblStyle w:val="a5"/>
        <w:tblW w:w="8096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8096"/>
      </w:tblGrid>
      <w:tr w:rsidR="00B20B7A" w14:paraId="4481A928" w14:textId="77777777">
        <w:tc>
          <w:tcPr>
            <w:tcW w:w="8096" w:type="dxa"/>
            <w:tcBorders>
              <w:left w:val="nil"/>
              <w:right w:val="nil"/>
            </w:tcBorders>
          </w:tcPr>
          <w:p w14:paraId="7CC47E27" w14:textId="77777777" w:rsidR="00B20B7A" w:rsidRDefault="008B0AC6">
            <w:pPr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lastRenderedPageBreak/>
              <w:t>说明：</w:t>
            </w:r>
          </w:p>
          <w:p w14:paraId="1928924F" w14:textId="77777777" w:rsidR="00B20B7A" w:rsidRDefault="008B0AC6">
            <w:pPr>
              <w:pStyle w:val="a6"/>
              <w:numPr>
                <w:ilvl w:val="0"/>
                <w:numId w:val="4"/>
              </w:numPr>
              <w:ind w:firstLineChars="0"/>
              <w:rPr>
                <w:rFonts w:ascii="微软雅黑" w:eastAsia="微软雅黑" w:hAnsi="微软雅黑"/>
                <w:sz w:val="24"/>
                <w:szCs w:val="24"/>
              </w:rPr>
            </w:pPr>
            <w:r>
              <w:rPr>
                <w:rFonts w:ascii="微软雅黑" w:eastAsia="微软雅黑" w:hAnsi="微软雅黑" w:hint="eastAsia"/>
                <w:sz w:val="24"/>
                <w:szCs w:val="24"/>
              </w:rPr>
              <w:t>如学生在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申报项目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时，选择服从调剂，并选择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了多个志愿，那么填写学习计划就要对应项目中的志愿数，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也就是主项目和调剂项目都需要分别添加学习计划，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否则</w:t>
            </w:r>
            <w:r>
              <w:rPr>
                <w:rFonts w:ascii="微软雅黑" w:eastAsia="微软雅黑" w:hAnsi="微软雅黑" w:hint="eastAsia"/>
                <w:sz w:val="24"/>
                <w:szCs w:val="24"/>
              </w:rPr>
              <w:t>整体</w:t>
            </w:r>
            <w:r>
              <w:rPr>
                <w:rFonts w:ascii="微软雅黑" w:eastAsia="微软雅黑" w:hAnsi="微软雅黑"/>
                <w:sz w:val="24"/>
                <w:szCs w:val="24"/>
              </w:rPr>
              <w:t>学习计划无法提交。</w:t>
            </w:r>
          </w:p>
        </w:tc>
      </w:tr>
    </w:tbl>
    <w:p w14:paraId="3D432FCF" w14:textId="77777777" w:rsidR="00B20B7A" w:rsidRDefault="008B0AC6">
      <w:pPr>
        <w:pStyle w:val="a6"/>
        <w:numPr>
          <w:ilvl w:val="0"/>
          <w:numId w:val="6"/>
        </w:numPr>
        <w:ind w:left="851" w:firstLineChars="0" w:hanging="425"/>
        <w:rPr>
          <w:rFonts w:ascii="微软雅黑" w:eastAsia="微软雅黑" w:hAnsi="微软雅黑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项目所对应主项目和调剂项目的学习计划均添加完毕后，勾选需提交的学习计划，点击</w:t>
      </w:r>
      <w:r>
        <w:rPr>
          <w:rFonts w:ascii="微软雅黑" w:eastAsia="微软雅黑" w:hAnsi="微软雅黑" w:hint="eastAsia"/>
          <w:b/>
          <w:sz w:val="24"/>
          <w:szCs w:val="24"/>
          <w:highlight w:val="yellow"/>
        </w:rPr>
        <w:t>“提交”</w:t>
      </w:r>
      <w:r>
        <w:rPr>
          <w:rFonts w:ascii="微软雅黑" w:eastAsia="微软雅黑" w:hAnsi="微软雅黑" w:hint="eastAsia"/>
          <w:sz w:val="24"/>
          <w:szCs w:val="24"/>
        </w:rPr>
        <w:t>按钮，提交状态变为已提交后，即完成交流交换项目申报，申报信息才可流转审核。</w:t>
      </w:r>
    </w:p>
    <w:p w14:paraId="558DEE97" w14:textId="77777777" w:rsidR="00B20B7A" w:rsidRDefault="0091707F">
      <w:pPr>
        <w:ind w:left="426"/>
        <w:rPr>
          <w:rFonts w:ascii="微软雅黑" w:eastAsia="微软雅黑" w:hAnsi="微软雅黑"/>
          <w:sz w:val="24"/>
          <w:szCs w:val="24"/>
        </w:rPr>
      </w:pPr>
      <w:r>
        <w:rPr>
          <w:noProof/>
        </w:rPr>
        <w:drawing>
          <wp:inline distT="0" distB="0" distL="0" distR="0" wp14:anchorId="1157F8F2" wp14:editId="76F61B13">
            <wp:extent cx="5274310" cy="1036548"/>
            <wp:effectExtent l="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0365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81A61" w14:textId="04890EC4" w:rsidR="00B20B7A" w:rsidRPr="00D61A12" w:rsidRDefault="008B0AC6" w:rsidP="00D61A12">
      <w:pPr>
        <w:ind w:left="426"/>
        <w:jc w:val="center"/>
        <w:rPr>
          <w:rFonts w:ascii="微软雅黑" w:eastAsia="微软雅黑" w:hAnsi="微软雅黑" w:hint="eastAsia"/>
          <w:sz w:val="24"/>
          <w:szCs w:val="24"/>
        </w:rPr>
      </w:pPr>
      <w:r>
        <w:rPr>
          <w:rFonts w:ascii="微软雅黑" w:eastAsia="微软雅黑" w:hAnsi="微软雅黑" w:hint="eastAsia"/>
          <w:sz w:val="24"/>
          <w:szCs w:val="24"/>
        </w:rPr>
        <w:t>图-学习计划提交</w:t>
      </w:r>
      <w:bookmarkStart w:id="0" w:name="_GoBack"/>
      <w:bookmarkEnd w:id="0"/>
    </w:p>
    <w:sectPr w:rsidR="00B20B7A" w:rsidRPr="00D61A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34C6F9" w14:textId="77777777" w:rsidR="00D5265F" w:rsidRDefault="00D5265F" w:rsidP="00DD441C">
      <w:r>
        <w:separator/>
      </w:r>
    </w:p>
  </w:endnote>
  <w:endnote w:type="continuationSeparator" w:id="0">
    <w:p w14:paraId="29D5082F" w14:textId="77777777" w:rsidR="00D5265F" w:rsidRDefault="00D5265F" w:rsidP="00DD4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E7F7CA" w14:textId="77777777" w:rsidR="00D5265F" w:rsidRDefault="00D5265F" w:rsidP="00DD441C">
      <w:r>
        <w:separator/>
      </w:r>
    </w:p>
  </w:footnote>
  <w:footnote w:type="continuationSeparator" w:id="0">
    <w:p w14:paraId="29F83857" w14:textId="77777777" w:rsidR="00D5265F" w:rsidRDefault="00D5265F" w:rsidP="00DD44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25C65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81769E5"/>
    <w:multiLevelType w:val="multilevel"/>
    <w:tmpl w:val="181769E5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94B7D92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E7F2088"/>
    <w:multiLevelType w:val="multilevel"/>
    <w:tmpl w:val="1E7F2088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7621ADA"/>
    <w:multiLevelType w:val="multilevel"/>
    <w:tmpl w:val="36E373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B837450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D4608EC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30403949"/>
    <w:multiLevelType w:val="multilevel"/>
    <w:tmpl w:val="30403949"/>
    <w:lvl w:ilvl="0">
      <w:start w:val="1"/>
      <w:numFmt w:val="chineseCountingThousand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36E37332"/>
    <w:multiLevelType w:val="multilevel"/>
    <w:tmpl w:val="36E37332"/>
    <w:lvl w:ilvl="0">
      <w:start w:val="1"/>
      <w:numFmt w:val="decimal"/>
      <w:lvlText w:val="%1)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FA736E2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5A4C9073"/>
    <w:multiLevelType w:val="singleLevel"/>
    <w:tmpl w:val="5A4C9073"/>
    <w:lvl w:ilvl="0">
      <w:start w:val="7"/>
      <w:numFmt w:val="chineseCounting"/>
      <w:suff w:val="nothing"/>
      <w:lvlText w:val="%1、"/>
      <w:lvlJc w:val="left"/>
    </w:lvl>
  </w:abstractNum>
  <w:abstractNum w:abstractNumId="11" w15:restartNumberingAfterBreak="0">
    <w:nsid w:val="5A4C9346"/>
    <w:multiLevelType w:val="singleLevel"/>
    <w:tmpl w:val="5A4C9346"/>
    <w:lvl w:ilvl="0">
      <w:start w:val="3"/>
      <w:numFmt w:val="chineseCounting"/>
      <w:suff w:val="nothing"/>
      <w:lvlText w:val="%1、"/>
      <w:lvlJc w:val="left"/>
    </w:lvl>
  </w:abstractNum>
  <w:abstractNum w:abstractNumId="12" w15:restartNumberingAfterBreak="0">
    <w:nsid w:val="5A4C94F8"/>
    <w:multiLevelType w:val="singleLevel"/>
    <w:tmpl w:val="5A4C94F8"/>
    <w:lvl w:ilvl="0">
      <w:start w:val="2"/>
      <w:numFmt w:val="decimal"/>
      <w:suff w:val="nothing"/>
      <w:lvlText w:val="%1）"/>
      <w:lvlJc w:val="left"/>
    </w:lvl>
  </w:abstractNum>
  <w:abstractNum w:abstractNumId="13" w15:restartNumberingAfterBreak="0">
    <w:nsid w:val="5A4C9523"/>
    <w:multiLevelType w:val="singleLevel"/>
    <w:tmpl w:val="5A4C9523"/>
    <w:lvl w:ilvl="0">
      <w:start w:val="2"/>
      <w:numFmt w:val="decimal"/>
      <w:suff w:val="nothing"/>
      <w:lvlText w:val="%1）"/>
      <w:lvlJc w:val="left"/>
    </w:lvl>
  </w:abstractNum>
  <w:abstractNum w:abstractNumId="14" w15:restartNumberingAfterBreak="0">
    <w:nsid w:val="6A150099"/>
    <w:multiLevelType w:val="multilevel"/>
    <w:tmpl w:val="6A150099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B921DF7"/>
    <w:multiLevelType w:val="multilevel"/>
    <w:tmpl w:val="6B921DF7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7860420C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86F7F54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C9F35FA"/>
    <w:multiLevelType w:val="multilevel"/>
    <w:tmpl w:val="10A25C6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D697C04"/>
    <w:multiLevelType w:val="multilevel"/>
    <w:tmpl w:val="7D697C0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19"/>
  </w:num>
  <w:num w:numId="3">
    <w:abstractNumId w:val="8"/>
  </w:num>
  <w:num w:numId="4">
    <w:abstractNumId w:val="14"/>
  </w:num>
  <w:num w:numId="5">
    <w:abstractNumId w:val="0"/>
  </w:num>
  <w:num w:numId="6">
    <w:abstractNumId w:val="3"/>
  </w:num>
  <w:num w:numId="7">
    <w:abstractNumId w:val="11"/>
  </w:num>
  <w:num w:numId="8">
    <w:abstractNumId w:val="15"/>
  </w:num>
  <w:num w:numId="9">
    <w:abstractNumId w:val="1"/>
  </w:num>
  <w:num w:numId="10">
    <w:abstractNumId w:val="12"/>
  </w:num>
  <w:num w:numId="11">
    <w:abstractNumId w:val="10"/>
  </w:num>
  <w:num w:numId="12">
    <w:abstractNumId w:val="13"/>
  </w:num>
  <w:num w:numId="13">
    <w:abstractNumId w:val="4"/>
  </w:num>
  <w:num w:numId="14">
    <w:abstractNumId w:val="17"/>
  </w:num>
  <w:num w:numId="15">
    <w:abstractNumId w:val="5"/>
  </w:num>
  <w:num w:numId="16">
    <w:abstractNumId w:val="6"/>
  </w:num>
  <w:num w:numId="17">
    <w:abstractNumId w:val="18"/>
  </w:num>
  <w:num w:numId="18">
    <w:abstractNumId w:val="9"/>
  </w:num>
  <w:num w:numId="19">
    <w:abstractNumId w:val="16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3B5E"/>
    <w:rsid w:val="00014E48"/>
    <w:rsid w:val="00021CAE"/>
    <w:rsid w:val="000E451C"/>
    <w:rsid w:val="002E51D8"/>
    <w:rsid w:val="003F1B19"/>
    <w:rsid w:val="00416172"/>
    <w:rsid w:val="004545AF"/>
    <w:rsid w:val="004C282B"/>
    <w:rsid w:val="004F03DA"/>
    <w:rsid w:val="0050500D"/>
    <w:rsid w:val="005B698F"/>
    <w:rsid w:val="005F2DA6"/>
    <w:rsid w:val="00606C24"/>
    <w:rsid w:val="00613B62"/>
    <w:rsid w:val="00627946"/>
    <w:rsid w:val="006305D0"/>
    <w:rsid w:val="006810ED"/>
    <w:rsid w:val="00682B4F"/>
    <w:rsid w:val="00714AC7"/>
    <w:rsid w:val="0078463D"/>
    <w:rsid w:val="007B11E2"/>
    <w:rsid w:val="007E7C03"/>
    <w:rsid w:val="00836084"/>
    <w:rsid w:val="00894822"/>
    <w:rsid w:val="008B0AC6"/>
    <w:rsid w:val="008D13D8"/>
    <w:rsid w:val="0091707F"/>
    <w:rsid w:val="009959CF"/>
    <w:rsid w:val="009E16D3"/>
    <w:rsid w:val="00A376A0"/>
    <w:rsid w:val="00AC56FB"/>
    <w:rsid w:val="00B01270"/>
    <w:rsid w:val="00B20B7A"/>
    <w:rsid w:val="00B22AD8"/>
    <w:rsid w:val="00B4285D"/>
    <w:rsid w:val="00B943A9"/>
    <w:rsid w:val="00BB3B5E"/>
    <w:rsid w:val="00CA6EB2"/>
    <w:rsid w:val="00CD44BC"/>
    <w:rsid w:val="00CE0252"/>
    <w:rsid w:val="00CF12A4"/>
    <w:rsid w:val="00D5265F"/>
    <w:rsid w:val="00D60A50"/>
    <w:rsid w:val="00D61A12"/>
    <w:rsid w:val="00DD441C"/>
    <w:rsid w:val="00DF243C"/>
    <w:rsid w:val="00E83C28"/>
    <w:rsid w:val="00F27192"/>
    <w:rsid w:val="00FA7E20"/>
    <w:rsid w:val="00FF173B"/>
    <w:rsid w:val="094B65A3"/>
    <w:rsid w:val="0FB40662"/>
    <w:rsid w:val="20952071"/>
    <w:rsid w:val="456125AC"/>
    <w:rsid w:val="58006C4E"/>
    <w:rsid w:val="5C686BBD"/>
    <w:rsid w:val="6426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F06D2D"/>
  <w15:docId w15:val="{100E9FA7-54B1-4DBC-A0FF-01BCEF77E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D44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D441C"/>
    <w:rPr>
      <w:kern w:val="2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DD441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D441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5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^_^</cp:lastModifiedBy>
  <cp:revision>42</cp:revision>
  <dcterms:created xsi:type="dcterms:W3CDTF">2017-11-15T07:53:00Z</dcterms:created>
  <dcterms:modified xsi:type="dcterms:W3CDTF">2024-06-28T10:50:00Z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