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AA" w:rsidRDefault="00AE59AA" w:rsidP="00AE59AA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高水平项目注意事项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一、由于疫情原因，今年的高水平项目正式报名时间先后调整了两次。根据相关变化，一共要组织两批次申请工作：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（一）第一批：4月10-30日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1.适用学生范围：申请</w:t>
      </w: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出国攻读博士学位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</w:t>
      </w: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部分CSC与国外大学合作项目联合培养博士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的学生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2.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学生网报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/提交材料时间：4月10-19日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（二）第二批：5月15日-6月10日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1.适用学生范围：申请</w:t>
      </w: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个人渠道联合培养博士、其它CSC与国外大学合作项目联合培养博士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的学生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2.校内评审时间：5月5-14日（暂定，4月中旬前发评审要求及注意事项，4月末发校内评审通知）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3.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学生网报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/提交材料时间：5月15-24日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二、申请材料要求（详见通知附件5）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（一）学生需提交的材料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仅需提交电子版，其中：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（1）材料1最后一页签字处需要包含申请人签字；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（2）材料2不需要学院主管领导签字、盖学院公章，仅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需学生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在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</w:rPr>
        <w:t>“3.该同志系本单位”中填写自己的学籍信息；</w:t>
      </w:r>
    </w:p>
    <w:p w:rsidR="00AE59AA" w:rsidRDefault="00AE59AA" w:rsidP="004948BC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（3）材料12需要包含申请人、导师、所在党支部书记签字</w:t>
      </w: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（无论学生是否党员，都需要支部书记签字）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（</w:t>
      </w:r>
      <w:r w:rsidR="004948BC"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4</w:t>
      </w: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）纸版推荐名单中需要副书记和主管副院长签字、加盖相关公章。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3.</w:t>
      </w:r>
      <w:r w:rsidR="004948BC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如果有必要，可能会在返校后要求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补交纸版材料，到时会另行通知。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三、其它注意事项</w:t>
      </w:r>
    </w:p>
    <w:p w:rsidR="00AE59AA" w:rsidRDefault="00AE59AA" w:rsidP="00AE59AA">
      <w:pPr>
        <w:widowControl/>
        <w:shd w:val="clear" w:color="auto" w:fill="FFFFFF"/>
        <w:spacing w:line="420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威海校区的博士生申请联合培养，要向校本部各学院提交材料，与校本部同一学科的的学生一起进行，不区别对待。</w:t>
      </w:r>
    </w:p>
    <w:p w:rsidR="002D72BB" w:rsidRPr="00AE59AA" w:rsidRDefault="002D72BB"/>
    <w:sectPr w:rsidR="002D72BB" w:rsidRPr="00AE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4"/>
    <w:rsid w:val="00000866"/>
    <w:rsid w:val="000026A8"/>
    <w:rsid w:val="000042D0"/>
    <w:rsid w:val="000140AA"/>
    <w:rsid w:val="000215BE"/>
    <w:rsid w:val="00023076"/>
    <w:rsid w:val="0007615A"/>
    <w:rsid w:val="00084784"/>
    <w:rsid w:val="000A0163"/>
    <w:rsid w:val="000B15CC"/>
    <w:rsid w:val="000B6CC3"/>
    <w:rsid w:val="000C0BD2"/>
    <w:rsid w:val="000C2922"/>
    <w:rsid w:val="000D3A7E"/>
    <w:rsid w:val="000E5A14"/>
    <w:rsid w:val="000F2907"/>
    <w:rsid w:val="000F3636"/>
    <w:rsid w:val="000F467F"/>
    <w:rsid w:val="00115141"/>
    <w:rsid w:val="001267A3"/>
    <w:rsid w:val="001305CC"/>
    <w:rsid w:val="0013106B"/>
    <w:rsid w:val="00133D53"/>
    <w:rsid w:val="001355C1"/>
    <w:rsid w:val="00153C07"/>
    <w:rsid w:val="00154024"/>
    <w:rsid w:val="00157002"/>
    <w:rsid w:val="00165076"/>
    <w:rsid w:val="00170449"/>
    <w:rsid w:val="00173AB5"/>
    <w:rsid w:val="001774CE"/>
    <w:rsid w:val="00181CAD"/>
    <w:rsid w:val="00182CFF"/>
    <w:rsid w:val="00183FD8"/>
    <w:rsid w:val="00195593"/>
    <w:rsid w:val="001A13D4"/>
    <w:rsid w:val="001A6A77"/>
    <w:rsid w:val="001B72F8"/>
    <w:rsid w:val="001C5F74"/>
    <w:rsid w:val="001C7281"/>
    <w:rsid w:val="001F6C1F"/>
    <w:rsid w:val="001F6C48"/>
    <w:rsid w:val="00212B57"/>
    <w:rsid w:val="00215D7C"/>
    <w:rsid w:val="00231A29"/>
    <w:rsid w:val="0025227F"/>
    <w:rsid w:val="00257944"/>
    <w:rsid w:val="00264A62"/>
    <w:rsid w:val="0026577C"/>
    <w:rsid w:val="002673C6"/>
    <w:rsid w:val="0028728E"/>
    <w:rsid w:val="00294FF9"/>
    <w:rsid w:val="002A35C8"/>
    <w:rsid w:val="002B1693"/>
    <w:rsid w:val="002B1854"/>
    <w:rsid w:val="002B61A5"/>
    <w:rsid w:val="002C5341"/>
    <w:rsid w:val="002D1699"/>
    <w:rsid w:val="002D3668"/>
    <w:rsid w:val="002D72BB"/>
    <w:rsid w:val="002E6950"/>
    <w:rsid w:val="002E6D31"/>
    <w:rsid w:val="002E7039"/>
    <w:rsid w:val="002F67B5"/>
    <w:rsid w:val="002F7540"/>
    <w:rsid w:val="00306F9A"/>
    <w:rsid w:val="00307460"/>
    <w:rsid w:val="00314AFC"/>
    <w:rsid w:val="00320EAF"/>
    <w:rsid w:val="00324954"/>
    <w:rsid w:val="00326A4E"/>
    <w:rsid w:val="0035052F"/>
    <w:rsid w:val="00374F8B"/>
    <w:rsid w:val="00395779"/>
    <w:rsid w:val="003A00BF"/>
    <w:rsid w:val="003A1C00"/>
    <w:rsid w:val="003C3BF7"/>
    <w:rsid w:val="003E031F"/>
    <w:rsid w:val="003E05B2"/>
    <w:rsid w:val="003E16C9"/>
    <w:rsid w:val="003E40AA"/>
    <w:rsid w:val="003E4C63"/>
    <w:rsid w:val="004050B7"/>
    <w:rsid w:val="004157AE"/>
    <w:rsid w:val="00427588"/>
    <w:rsid w:val="00450354"/>
    <w:rsid w:val="00450545"/>
    <w:rsid w:val="004528E3"/>
    <w:rsid w:val="00463A16"/>
    <w:rsid w:val="00491E2F"/>
    <w:rsid w:val="0049458E"/>
    <w:rsid w:val="004948BC"/>
    <w:rsid w:val="004A0F6E"/>
    <w:rsid w:val="004A120F"/>
    <w:rsid w:val="004C17D7"/>
    <w:rsid w:val="004D1403"/>
    <w:rsid w:val="004D460B"/>
    <w:rsid w:val="004D7578"/>
    <w:rsid w:val="004E1A36"/>
    <w:rsid w:val="004E3ADF"/>
    <w:rsid w:val="004E40A8"/>
    <w:rsid w:val="004F097F"/>
    <w:rsid w:val="004F0C9B"/>
    <w:rsid w:val="004F41C7"/>
    <w:rsid w:val="004F6006"/>
    <w:rsid w:val="00513DB4"/>
    <w:rsid w:val="00514372"/>
    <w:rsid w:val="00516B9F"/>
    <w:rsid w:val="00523235"/>
    <w:rsid w:val="00524485"/>
    <w:rsid w:val="00533CD6"/>
    <w:rsid w:val="00534FB8"/>
    <w:rsid w:val="00543408"/>
    <w:rsid w:val="005465B5"/>
    <w:rsid w:val="005517C3"/>
    <w:rsid w:val="005517D1"/>
    <w:rsid w:val="00573DA7"/>
    <w:rsid w:val="005750AE"/>
    <w:rsid w:val="005818F0"/>
    <w:rsid w:val="00583127"/>
    <w:rsid w:val="00584AC1"/>
    <w:rsid w:val="00592113"/>
    <w:rsid w:val="0059475A"/>
    <w:rsid w:val="005B468C"/>
    <w:rsid w:val="005B5039"/>
    <w:rsid w:val="005C366D"/>
    <w:rsid w:val="005D074D"/>
    <w:rsid w:val="005D3723"/>
    <w:rsid w:val="005D578F"/>
    <w:rsid w:val="006060C2"/>
    <w:rsid w:val="006132C4"/>
    <w:rsid w:val="00613B0A"/>
    <w:rsid w:val="00617E5E"/>
    <w:rsid w:val="00624BA0"/>
    <w:rsid w:val="006330AC"/>
    <w:rsid w:val="0063465E"/>
    <w:rsid w:val="00647526"/>
    <w:rsid w:val="00651787"/>
    <w:rsid w:val="0066215C"/>
    <w:rsid w:val="0067258B"/>
    <w:rsid w:val="00677A74"/>
    <w:rsid w:val="006841BC"/>
    <w:rsid w:val="00685754"/>
    <w:rsid w:val="0068617D"/>
    <w:rsid w:val="00686C04"/>
    <w:rsid w:val="00686D26"/>
    <w:rsid w:val="006900E7"/>
    <w:rsid w:val="00696D7F"/>
    <w:rsid w:val="006A6F16"/>
    <w:rsid w:val="006D09F2"/>
    <w:rsid w:val="006D6611"/>
    <w:rsid w:val="006E5C39"/>
    <w:rsid w:val="00700C5E"/>
    <w:rsid w:val="0070485A"/>
    <w:rsid w:val="00737E11"/>
    <w:rsid w:val="007477F5"/>
    <w:rsid w:val="00752E14"/>
    <w:rsid w:val="007557B9"/>
    <w:rsid w:val="00755864"/>
    <w:rsid w:val="0075788E"/>
    <w:rsid w:val="0076308B"/>
    <w:rsid w:val="00774D34"/>
    <w:rsid w:val="007801D8"/>
    <w:rsid w:val="00780D82"/>
    <w:rsid w:val="00780ED0"/>
    <w:rsid w:val="00780F92"/>
    <w:rsid w:val="00787220"/>
    <w:rsid w:val="007969F5"/>
    <w:rsid w:val="007A6267"/>
    <w:rsid w:val="007A62FE"/>
    <w:rsid w:val="007B540C"/>
    <w:rsid w:val="007C1786"/>
    <w:rsid w:val="007C2C64"/>
    <w:rsid w:val="007C5E4C"/>
    <w:rsid w:val="007D6E86"/>
    <w:rsid w:val="007E57BA"/>
    <w:rsid w:val="007E7794"/>
    <w:rsid w:val="007E7D88"/>
    <w:rsid w:val="007F3B41"/>
    <w:rsid w:val="00804A5C"/>
    <w:rsid w:val="00804E54"/>
    <w:rsid w:val="008055CA"/>
    <w:rsid w:val="00815964"/>
    <w:rsid w:val="00823A93"/>
    <w:rsid w:val="0082761D"/>
    <w:rsid w:val="00840706"/>
    <w:rsid w:val="00847BCC"/>
    <w:rsid w:val="008629D4"/>
    <w:rsid w:val="00885B73"/>
    <w:rsid w:val="00892534"/>
    <w:rsid w:val="008B050F"/>
    <w:rsid w:val="008B4E43"/>
    <w:rsid w:val="008B7AC4"/>
    <w:rsid w:val="008C717A"/>
    <w:rsid w:val="008D1E02"/>
    <w:rsid w:val="009006B5"/>
    <w:rsid w:val="009020E4"/>
    <w:rsid w:val="00913685"/>
    <w:rsid w:val="0093747E"/>
    <w:rsid w:val="00960386"/>
    <w:rsid w:val="009701A1"/>
    <w:rsid w:val="00970F57"/>
    <w:rsid w:val="00975BE1"/>
    <w:rsid w:val="00983281"/>
    <w:rsid w:val="00984FDA"/>
    <w:rsid w:val="00987555"/>
    <w:rsid w:val="00987BE7"/>
    <w:rsid w:val="00991F29"/>
    <w:rsid w:val="009A208C"/>
    <w:rsid w:val="009A5EBE"/>
    <w:rsid w:val="009A7EAC"/>
    <w:rsid w:val="009B2E4D"/>
    <w:rsid w:val="009C5002"/>
    <w:rsid w:val="009E0DB7"/>
    <w:rsid w:val="009F19AF"/>
    <w:rsid w:val="009F573B"/>
    <w:rsid w:val="009F6C4D"/>
    <w:rsid w:val="00A03B7A"/>
    <w:rsid w:val="00A05526"/>
    <w:rsid w:val="00A16069"/>
    <w:rsid w:val="00A23DEE"/>
    <w:rsid w:val="00A42017"/>
    <w:rsid w:val="00A423DE"/>
    <w:rsid w:val="00A426AF"/>
    <w:rsid w:val="00A54393"/>
    <w:rsid w:val="00A77ED4"/>
    <w:rsid w:val="00A8113E"/>
    <w:rsid w:val="00AA15AE"/>
    <w:rsid w:val="00AA2710"/>
    <w:rsid w:val="00AA3F57"/>
    <w:rsid w:val="00AB7CB7"/>
    <w:rsid w:val="00AC3767"/>
    <w:rsid w:val="00AD4707"/>
    <w:rsid w:val="00AD4D3C"/>
    <w:rsid w:val="00AE59AA"/>
    <w:rsid w:val="00AF5D4C"/>
    <w:rsid w:val="00B0235E"/>
    <w:rsid w:val="00B02C9F"/>
    <w:rsid w:val="00B03D23"/>
    <w:rsid w:val="00B1654B"/>
    <w:rsid w:val="00B36E4C"/>
    <w:rsid w:val="00B40074"/>
    <w:rsid w:val="00B4062D"/>
    <w:rsid w:val="00B53E52"/>
    <w:rsid w:val="00B965DB"/>
    <w:rsid w:val="00BA0FFF"/>
    <w:rsid w:val="00BA4FD5"/>
    <w:rsid w:val="00BA5F2A"/>
    <w:rsid w:val="00BD5E43"/>
    <w:rsid w:val="00BE6EAC"/>
    <w:rsid w:val="00BE7970"/>
    <w:rsid w:val="00BF13A4"/>
    <w:rsid w:val="00BF1DA3"/>
    <w:rsid w:val="00BF551B"/>
    <w:rsid w:val="00BF72FD"/>
    <w:rsid w:val="00C05879"/>
    <w:rsid w:val="00C05AF8"/>
    <w:rsid w:val="00C137C0"/>
    <w:rsid w:val="00C15CE8"/>
    <w:rsid w:val="00C31836"/>
    <w:rsid w:val="00C371A9"/>
    <w:rsid w:val="00C50753"/>
    <w:rsid w:val="00C766EA"/>
    <w:rsid w:val="00C84E83"/>
    <w:rsid w:val="00C86C20"/>
    <w:rsid w:val="00C8734A"/>
    <w:rsid w:val="00C90E79"/>
    <w:rsid w:val="00C91BA9"/>
    <w:rsid w:val="00C93114"/>
    <w:rsid w:val="00CA5621"/>
    <w:rsid w:val="00CA5786"/>
    <w:rsid w:val="00CA6A54"/>
    <w:rsid w:val="00CA7535"/>
    <w:rsid w:val="00CC5913"/>
    <w:rsid w:val="00CC6ABB"/>
    <w:rsid w:val="00CD3A07"/>
    <w:rsid w:val="00CE3ED9"/>
    <w:rsid w:val="00D03490"/>
    <w:rsid w:val="00D12932"/>
    <w:rsid w:val="00D1420B"/>
    <w:rsid w:val="00D14742"/>
    <w:rsid w:val="00D160B0"/>
    <w:rsid w:val="00D20C7B"/>
    <w:rsid w:val="00D268B5"/>
    <w:rsid w:val="00D2705A"/>
    <w:rsid w:val="00D36505"/>
    <w:rsid w:val="00D40C91"/>
    <w:rsid w:val="00D5757F"/>
    <w:rsid w:val="00D63DAD"/>
    <w:rsid w:val="00D65123"/>
    <w:rsid w:val="00D70A81"/>
    <w:rsid w:val="00D76F78"/>
    <w:rsid w:val="00D80D3A"/>
    <w:rsid w:val="00D81ADB"/>
    <w:rsid w:val="00D828AF"/>
    <w:rsid w:val="00D82A41"/>
    <w:rsid w:val="00D84512"/>
    <w:rsid w:val="00D86DD7"/>
    <w:rsid w:val="00D93603"/>
    <w:rsid w:val="00D93720"/>
    <w:rsid w:val="00D9518B"/>
    <w:rsid w:val="00D95FE4"/>
    <w:rsid w:val="00DA0DA5"/>
    <w:rsid w:val="00DB6899"/>
    <w:rsid w:val="00DD0D96"/>
    <w:rsid w:val="00DD7DAC"/>
    <w:rsid w:val="00DE6B70"/>
    <w:rsid w:val="00E16DB1"/>
    <w:rsid w:val="00E240F2"/>
    <w:rsid w:val="00E33852"/>
    <w:rsid w:val="00E57839"/>
    <w:rsid w:val="00E603DB"/>
    <w:rsid w:val="00E84F75"/>
    <w:rsid w:val="00E945D3"/>
    <w:rsid w:val="00EA711B"/>
    <w:rsid w:val="00EC66FF"/>
    <w:rsid w:val="00ED4C47"/>
    <w:rsid w:val="00ED5625"/>
    <w:rsid w:val="00ED7AA8"/>
    <w:rsid w:val="00EF24CD"/>
    <w:rsid w:val="00EF3DE5"/>
    <w:rsid w:val="00EF54FE"/>
    <w:rsid w:val="00EF5D6F"/>
    <w:rsid w:val="00F0114F"/>
    <w:rsid w:val="00F042C5"/>
    <w:rsid w:val="00F06DA9"/>
    <w:rsid w:val="00F07604"/>
    <w:rsid w:val="00F13E57"/>
    <w:rsid w:val="00F23917"/>
    <w:rsid w:val="00F3560B"/>
    <w:rsid w:val="00F42022"/>
    <w:rsid w:val="00F46868"/>
    <w:rsid w:val="00F46EB3"/>
    <w:rsid w:val="00F4713F"/>
    <w:rsid w:val="00F6527F"/>
    <w:rsid w:val="00F676B8"/>
    <w:rsid w:val="00F703A9"/>
    <w:rsid w:val="00F827DE"/>
    <w:rsid w:val="00F85B3B"/>
    <w:rsid w:val="00F927FE"/>
    <w:rsid w:val="00FA2A09"/>
    <w:rsid w:val="00FA4BDA"/>
    <w:rsid w:val="00FA4F49"/>
    <w:rsid w:val="00FB230E"/>
    <w:rsid w:val="00FC370F"/>
    <w:rsid w:val="00FC51CD"/>
    <w:rsid w:val="00FE1895"/>
    <w:rsid w:val="00FE51B7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2</cp:revision>
  <dcterms:created xsi:type="dcterms:W3CDTF">2020-03-31T09:16:00Z</dcterms:created>
  <dcterms:modified xsi:type="dcterms:W3CDTF">2020-03-31T09:34:00Z</dcterms:modified>
</cp:coreProperties>
</file>