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十．</w:t>
      </w:r>
      <w:r>
        <w:rPr>
          <w:rFonts w:hint="eastAsia"/>
          <w:b/>
          <w:bCs/>
          <w:sz w:val="30"/>
          <w:szCs w:val="30"/>
        </w:rPr>
        <w:t>注意事项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本次活动哈尔滨工业大学（威海）所有大一班级参加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请各学院队伍报名参赛前确认参赛队伍全体成员已购买相应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lang w:val="en-US" w:eastAsia="zh-CN"/>
        </w:rPr>
        <w:t>保险。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安全第一，如有重大突发情况，无条件结束当日活动。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为保证活动的安全性，活动期间将有工作人员到活动现场组织活动的准备工作、现场管理和协调工作，工作人员将全程在现场，保证现场活动按照流程开展。 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若活动当天突发恶劣天气，协会人员不要慌乱，保护物资；不得擅离岗位，听从现场管理人员指挥，携带物资撤离到安全地带。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若活动现场物资设备发生故障，工作人员需看护现场，向活动参与者解释说明情况，维持现场秩序，报告现场管理人员，使用备用设备。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若活动所需奖品不足，马上报告现场管理人员，延长发奖时间。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活动的主要负责人要按照活动规划，督促各组负责人按时按量完成各阶段的准备工作，包括:场地的确定,必要物资的筹集，现场的布置，前期宣传等。在活动前要特别仔细检查现场海报、活动会标、照相机 等是否到位，工作人员是否落实并已熟悉活动过程，活动可能会出现的意外情况是否已考虑并做安排。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活动期间，工作人员，认真履行工作职责，遵守比赛原则，维持场内秩序，确保每一个环节的顺利进行。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每场比赛开始前，工作人员应向同学们认真讲解比赛规则。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活动当日不能参加的工作人员，提前向文体部提交请假申请。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97C47"/>
    <w:multiLevelType w:val="multilevel"/>
    <w:tmpl w:val="10D97C4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4614B"/>
    <w:rsid w:val="0771743F"/>
    <w:rsid w:val="0F066CA7"/>
    <w:rsid w:val="6964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2021-10-05T14:25:00Z</dcterms:created>
  <dc:creator>诺坎普之王</dc:creator>
  <cp:lastModifiedBy>靳米</cp:lastModifiedBy>
  <dcterms:modified xsi:type="dcterms:W3CDTF">2021-10-06T02:26:39Z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2442E3B2A76C4A02ABE69DBF46489578</vt:lpwstr>
  </property>
</Properties>
</file>