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6C3916" w14:textId="754B17C1" w:rsidR="00E57A25" w:rsidRDefault="00663F5D">
      <w:pPr>
        <w:rPr>
          <w:rStyle w:val="a3"/>
        </w:rPr>
      </w:pPr>
      <w:r>
        <w:rPr>
          <w:rFonts w:hint="eastAsia"/>
        </w:rPr>
        <w:t>TP-</w:t>
      </w:r>
      <w:proofErr w:type="spellStart"/>
      <w:r>
        <w:rPr>
          <w:rFonts w:hint="eastAsia"/>
        </w:rPr>
        <w:t>LinK</w:t>
      </w:r>
      <w:proofErr w:type="spellEnd"/>
      <w:r>
        <w:rPr>
          <w:rFonts w:hint="eastAsia"/>
        </w:rPr>
        <w:t>服务支持中心：</w:t>
      </w:r>
      <w:hyperlink r:id="rId4" w:history="1">
        <w:r w:rsidR="006F3BD4">
          <w:rPr>
            <w:rStyle w:val="a3"/>
          </w:rPr>
          <w:t>http</w:t>
        </w:r>
        <w:r w:rsidR="006F3BD4">
          <w:rPr>
            <w:rStyle w:val="a3"/>
          </w:rPr>
          <w:t>s</w:t>
        </w:r>
        <w:r w:rsidR="006F3BD4">
          <w:rPr>
            <w:rStyle w:val="a3"/>
          </w:rPr>
          <w:t>://service.tp-link.com.cn/inde</w:t>
        </w:r>
        <w:r w:rsidR="006F3BD4">
          <w:rPr>
            <w:rStyle w:val="a3"/>
          </w:rPr>
          <w:t>x</w:t>
        </w:r>
        <w:r w:rsidR="006F3BD4">
          <w:rPr>
            <w:rStyle w:val="a3"/>
          </w:rPr>
          <w:t>.html</w:t>
        </w:r>
      </w:hyperlink>
    </w:p>
    <w:p w14:paraId="5CDB40F2" w14:textId="3922B733" w:rsidR="00663F5D" w:rsidRPr="00663F5D" w:rsidRDefault="00663F5D">
      <w:pPr>
        <w:rPr>
          <w:rFonts w:hint="eastAsia"/>
        </w:rPr>
      </w:pPr>
      <w:r w:rsidRPr="00663F5D">
        <w:rPr>
          <w:rStyle w:val="a3"/>
          <w:rFonts w:hint="eastAsia"/>
          <w:color w:val="auto"/>
          <w:u w:val="none"/>
        </w:rPr>
        <w:t>用户可在服务支持中心找到</w:t>
      </w:r>
      <w:r>
        <w:rPr>
          <w:rStyle w:val="a3"/>
          <w:rFonts w:hint="eastAsia"/>
          <w:color w:val="auto"/>
          <w:u w:val="none"/>
        </w:rPr>
        <w:t>文档及视频教程。</w:t>
      </w:r>
    </w:p>
    <w:p w14:paraId="0B3A08F6" w14:textId="417AD53C" w:rsidR="006F3BD4" w:rsidRDefault="006F3BD4">
      <w:r>
        <w:rPr>
          <w:noProof/>
        </w:rPr>
        <w:drawing>
          <wp:inline distT="0" distB="0" distL="0" distR="0" wp14:anchorId="75D86DA8" wp14:editId="496156E4">
            <wp:extent cx="5274310" cy="30099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15056" cy="3033153"/>
                    </a:xfrm>
                    <a:prstGeom prst="rect">
                      <a:avLst/>
                    </a:prstGeom>
                  </pic:spPr>
                </pic:pic>
              </a:graphicData>
            </a:graphic>
          </wp:inline>
        </w:drawing>
      </w:r>
    </w:p>
    <w:p w14:paraId="20533B8F" w14:textId="3420B1D8" w:rsidR="00663F5D" w:rsidRDefault="00663F5D"/>
    <w:p w14:paraId="65537D97" w14:textId="5563E685" w:rsidR="00663F5D" w:rsidRDefault="00663F5D">
      <w:r>
        <w:rPr>
          <w:rFonts w:hint="eastAsia"/>
        </w:rPr>
        <w:t>若无法找到相应的配置文档或使用教程，可按照如下步骤对路由器进行配置。</w:t>
      </w:r>
    </w:p>
    <w:p w14:paraId="3C394481" w14:textId="26A61010" w:rsidR="00663F5D" w:rsidRDefault="00663F5D" w:rsidP="00663F5D">
      <w:pPr>
        <w:shd w:val="clear" w:color="auto" w:fill="FFFFFF"/>
        <w:spacing w:line="315" w:lineRule="atLeast"/>
        <w:rPr>
          <w:rFonts w:ascii="Calibri" w:hAnsi="Calibri" w:cs="Calibri"/>
          <w:color w:val="000000"/>
          <w:szCs w:val="21"/>
        </w:rPr>
      </w:pPr>
      <w:r>
        <w:rPr>
          <w:rFonts w:cs="Calibri"/>
          <w:b/>
          <w:bCs/>
          <w:noProof/>
          <w:color w:val="000000"/>
          <w:spacing w:val="20"/>
          <w:sz w:val="28"/>
          <w:szCs w:val="28"/>
        </w:rPr>
        <w:drawing>
          <wp:inline distT="0" distB="0" distL="0" distR="0" wp14:anchorId="5606E3E1" wp14:editId="063B2924">
            <wp:extent cx="1075690" cy="29972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5690" cy="299720"/>
                    </a:xfrm>
                    <a:prstGeom prst="rect">
                      <a:avLst/>
                    </a:prstGeom>
                    <a:noFill/>
                    <a:ln>
                      <a:noFill/>
                    </a:ln>
                  </pic:spPr>
                </pic:pic>
              </a:graphicData>
            </a:graphic>
          </wp:inline>
        </w:drawing>
      </w:r>
    </w:p>
    <w:p w14:paraId="7C05DFC7" w14:textId="24780BF2" w:rsidR="00663F5D" w:rsidRDefault="00663F5D" w:rsidP="00663F5D">
      <w:pPr>
        <w:shd w:val="clear" w:color="auto" w:fill="FFFFFF"/>
        <w:spacing w:line="315" w:lineRule="atLeast"/>
        <w:rPr>
          <w:rFonts w:ascii="Calibri" w:hAnsi="Calibri" w:cs="Calibri"/>
          <w:color w:val="000000"/>
          <w:szCs w:val="21"/>
        </w:rPr>
      </w:pPr>
      <w:r>
        <w:rPr>
          <w:rFonts w:cs="Calibri"/>
          <w:b/>
          <w:bCs/>
          <w:noProof/>
          <w:color w:val="000000"/>
          <w:spacing w:val="20"/>
          <w:sz w:val="28"/>
          <w:szCs w:val="28"/>
        </w:rPr>
        <w:drawing>
          <wp:inline distT="0" distB="0" distL="0" distR="0" wp14:anchorId="61611CE2" wp14:editId="3187092F">
            <wp:extent cx="3611245" cy="299720"/>
            <wp:effectExtent l="0" t="0" r="8255"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11245" cy="299720"/>
                    </a:xfrm>
                    <a:prstGeom prst="rect">
                      <a:avLst/>
                    </a:prstGeom>
                    <a:noFill/>
                    <a:ln>
                      <a:noFill/>
                    </a:ln>
                  </pic:spPr>
                </pic:pic>
              </a:graphicData>
            </a:graphic>
          </wp:inline>
        </w:drawing>
      </w:r>
    </w:p>
    <w:p w14:paraId="0866CA1C"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将前端上网的宽带线连接到路由器的</w:t>
      </w:r>
      <w:r>
        <w:rPr>
          <w:rFonts w:ascii="Verdana" w:hAnsi="Verdana" w:cs="Arial"/>
          <w:color w:val="000000"/>
          <w:spacing w:val="20"/>
          <w:sz w:val="21"/>
          <w:szCs w:val="21"/>
        </w:rPr>
        <w:t>WAN</w:t>
      </w:r>
      <w:r>
        <w:rPr>
          <w:rFonts w:cs="Arial" w:hint="eastAsia"/>
          <w:color w:val="000000"/>
          <w:spacing w:val="20"/>
          <w:sz w:val="21"/>
          <w:szCs w:val="21"/>
        </w:rPr>
        <w:t>口，如果有上网电脑将其连接到路由器的</w:t>
      </w:r>
      <w:r>
        <w:rPr>
          <w:rFonts w:ascii="Verdana" w:hAnsi="Verdana" w:cs="Arial"/>
          <w:color w:val="000000"/>
          <w:spacing w:val="20"/>
          <w:sz w:val="21"/>
          <w:szCs w:val="21"/>
        </w:rPr>
        <w:t>LAN</w:t>
      </w:r>
      <w:r>
        <w:rPr>
          <w:rFonts w:cs="Arial" w:hint="eastAsia"/>
          <w:color w:val="000000"/>
          <w:spacing w:val="20"/>
          <w:sz w:val="21"/>
          <w:szCs w:val="21"/>
        </w:rPr>
        <w:t>口上。</w:t>
      </w:r>
    </w:p>
    <w:p w14:paraId="6A644E8A"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请确认入户宽带的线路类型，根据入户宽带线路的不同，分为光纤、网线、电话线三种接入方式，连接方法请参考下图：</w:t>
      </w:r>
    </w:p>
    <w:p w14:paraId="2525F115" w14:textId="3E348EE6" w:rsidR="00663F5D" w:rsidRDefault="00663F5D" w:rsidP="00663F5D">
      <w:pPr>
        <w:shd w:val="clear" w:color="auto" w:fill="FFFFFF"/>
        <w:jc w:val="center"/>
        <w:rPr>
          <w:rFonts w:ascii="Calibri" w:hAnsi="Calibri" w:cs="Calibri"/>
          <w:color w:val="000000"/>
          <w:szCs w:val="21"/>
        </w:rPr>
      </w:pPr>
      <w:r>
        <w:rPr>
          <w:rFonts w:cs="Calibri"/>
          <w:noProof/>
          <w:color w:val="000000"/>
        </w:rPr>
        <w:lastRenderedPageBreak/>
        <w:drawing>
          <wp:inline distT="0" distB="0" distL="0" distR="0" wp14:anchorId="659DE463" wp14:editId="07540AF2">
            <wp:extent cx="5274310" cy="322453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3224530"/>
                    </a:xfrm>
                    <a:prstGeom prst="rect">
                      <a:avLst/>
                    </a:prstGeom>
                    <a:noFill/>
                    <a:ln>
                      <a:noFill/>
                    </a:ln>
                  </pic:spPr>
                </pic:pic>
              </a:graphicData>
            </a:graphic>
          </wp:inline>
        </w:drawing>
      </w:r>
    </w:p>
    <w:p w14:paraId="3B9E6A27"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您也可以参考：</w:t>
      </w:r>
      <w:r>
        <w:rPr>
          <w:rFonts w:ascii="Arial" w:hAnsi="Arial" w:cs="Arial"/>
          <w:color w:val="337FE5"/>
          <w:spacing w:val="20"/>
          <w:sz w:val="21"/>
          <w:szCs w:val="21"/>
          <w:u w:val="single"/>
        </w:rPr>
        <w:t>线路连接图</w:t>
      </w:r>
    </w:p>
    <w:p w14:paraId="475B247F"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线路连好后，如果</w:t>
      </w:r>
      <w:r>
        <w:rPr>
          <w:rFonts w:ascii="Arial" w:hAnsi="Arial" w:cs="Arial"/>
          <w:color w:val="000000"/>
          <w:spacing w:val="20"/>
          <w:sz w:val="21"/>
          <w:szCs w:val="21"/>
        </w:rPr>
        <w:t>WAN</w:t>
      </w:r>
      <w:r>
        <w:rPr>
          <w:rFonts w:cs="Arial" w:hint="eastAsia"/>
          <w:color w:val="000000"/>
          <w:spacing w:val="20"/>
          <w:sz w:val="21"/>
          <w:szCs w:val="21"/>
        </w:rPr>
        <w:t>口对应的指示灯不亮，则表明线路连接有问题，请检查确认网线连接牢固或尝试换一根网线。解决方法请参考：</w:t>
      </w:r>
      <w:hyperlink r:id="rId9" w:tgtFrame="_blank" w:history="1">
        <w:r>
          <w:rPr>
            <w:rStyle w:val="a3"/>
            <w:rFonts w:cs="Arial" w:hint="eastAsia"/>
            <w:color w:val="337FE5"/>
            <w:spacing w:val="20"/>
            <w:sz w:val="21"/>
            <w:szCs w:val="21"/>
          </w:rPr>
          <w:t>网线接上了指示灯却不亮？</w:t>
        </w:r>
      </w:hyperlink>
    </w:p>
    <w:p w14:paraId="0E93FD2C" w14:textId="6B45F21B" w:rsidR="00663F5D" w:rsidRDefault="00663F5D" w:rsidP="00663F5D">
      <w:pPr>
        <w:shd w:val="clear" w:color="auto" w:fill="FFFFFF"/>
        <w:spacing w:line="315" w:lineRule="atLeast"/>
        <w:rPr>
          <w:rFonts w:ascii="Calibri" w:hAnsi="Calibri" w:cs="Calibri"/>
          <w:color w:val="000000"/>
          <w:szCs w:val="21"/>
        </w:rPr>
      </w:pPr>
      <w:r>
        <w:rPr>
          <w:rFonts w:cs="Arial"/>
          <w:b/>
          <w:bCs/>
          <w:noProof/>
          <w:color w:val="000000"/>
          <w:spacing w:val="20"/>
          <w:szCs w:val="21"/>
        </w:rPr>
        <w:drawing>
          <wp:inline distT="0" distB="0" distL="0" distR="0" wp14:anchorId="754FA572" wp14:editId="0EFF17EF">
            <wp:extent cx="230505" cy="23050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rStyle w:val="char4"/>
          <w:rFonts w:cs="Arial" w:hint="eastAsia"/>
          <w:b/>
          <w:bCs/>
          <w:color w:val="000000"/>
          <w:spacing w:val="20"/>
          <w:szCs w:val="21"/>
        </w:rPr>
        <w:t>注意事项</w:t>
      </w:r>
    </w:p>
    <w:tbl>
      <w:tblPr>
        <w:tblW w:w="0" w:type="auto"/>
        <w:jc w:val="center"/>
        <w:tblBorders>
          <w:top w:val="dashed" w:sz="8" w:space="0" w:color="A6A6A6"/>
          <w:left w:val="dashed" w:sz="8" w:space="0" w:color="A6A6A6"/>
          <w:bottom w:val="dashed" w:sz="8" w:space="0" w:color="A6A6A6"/>
          <w:right w:val="dashed" w:sz="8" w:space="0" w:color="A6A6A6"/>
        </w:tblBorders>
        <w:tblCellMar>
          <w:left w:w="0" w:type="dxa"/>
          <w:right w:w="0" w:type="dxa"/>
        </w:tblCellMar>
        <w:tblLook w:val="04A0" w:firstRow="1" w:lastRow="0" w:firstColumn="1" w:lastColumn="0" w:noHBand="0" w:noVBand="1"/>
      </w:tblPr>
      <w:tblGrid>
        <w:gridCol w:w="8286"/>
      </w:tblGrid>
      <w:tr w:rsidR="00663F5D" w14:paraId="4687F5AB" w14:textId="77777777" w:rsidTr="00663F5D">
        <w:trPr>
          <w:jc w:val="center"/>
        </w:trPr>
        <w:tc>
          <w:tcPr>
            <w:tcW w:w="9615" w:type="dxa"/>
            <w:tcBorders>
              <w:top w:val="single" w:sz="8" w:space="0" w:color="A6A6A6"/>
              <w:left w:val="single" w:sz="8" w:space="0" w:color="A6A6A6"/>
              <w:bottom w:val="single" w:sz="8" w:space="0" w:color="A6A6A6"/>
              <w:right w:val="single" w:sz="8" w:space="0" w:color="A6A6A6"/>
            </w:tcBorders>
            <w:hideMark/>
          </w:tcPr>
          <w:p w14:paraId="5E643D13" w14:textId="77777777" w:rsidR="00663F5D" w:rsidRDefault="00663F5D">
            <w:pPr>
              <w:pStyle w:val="a5"/>
              <w:spacing w:before="0" w:beforeAutospacing="0" w:after="0" w:afterAutospacing="0" w:line="368" w:lineRule="atLeast"/>
              <w:rPr>
                <w:rFonts w:ascii="Arial" w:hAnsi="Arial" w:cs="Arial"/>
                <w:spacing w:val="20"/>
                <w:sz w:val="21"/>
                <w:szCs w:val="21"/>
              </w:rPr>
            </w:pPr>
            <w:r>
              <w:rPr>
                <w:rFonts w:cs="Arial" w:hint="eastAsia"/>
                <w:b/>
                <w:bCs/>
                <w:spacing w:val="20"/>
                <w:sz w:val="21"/>
                <w:szCs w:val="21"/>
              </w:rPr>
              <w:t>宽带线一定要连接到路由器的</w:t>
            </w:r>
            <w:r>
              <w:rPr>
                <w:rFonts w:ascii="Verdana" w:hAnsi="Verdana" w:cs="Arial"/>
                <w:b/>
                <w:bCs/>
                <w:spacing w:val="20"/>
                <w:sz w:val="21"/>
                <w:szCs w:val="21"/>
              </w:rPr>
              <w:t>WAN</w:t>
            </w:r>
            <w:r>
              <w:rPr>
                <w:rFonts w:cs="Arial" w:hint="eastAsia"/>
                <w:b/>
                <w:bCs/>
                <w:spacing w:val="20"/>
                <w:sz w:val="21"/>
                <w:szCs w:val="21"/>
              </w:rPr>
              <w:t>口上。</w:t>
            </w:r>
            <w:r>
              <w:rPr>
                <w:rFonts w:ascii="Verdana" w:hAnsi="Verdana" w:cs="Arial"/>
                <w:spacing w:val="20"/>
                <w:sz w:val="21"/>
                <w:szCs w:val="21"/>
              </w:rPr>
              <w:t>WAN</w:t>
            </w:r>
            <w:r>
              <w:rPr>
                <w:rFonts w:cs="Arial" w:hint="eastAsia"/>
                <w:spacing w:val="20"/>
                <w:sz w:val="21"/>
                <w:szCs w:val="21"/>
              </w:rPr>
              <w:t>口与另外四个</w:t>
            </w:r>
            <w:r>
              <w:rPr>
                <w:rFonts w:ascii="Verdana" w:hAnsi="Verdana" w:cs="Arial"/>
                <w:spacing w:val="20"/>
                <w:sz w:val="21"/>
                <w:szCs w:val="21"/>
              </w:rPr>
              <w:t>LAN</w:t>
            </w:r>
            <w:r>
              <w:rPr>
                <w:rFonts w:cs="Arial" w:hint="eastAsia"/>
                <w:spacing w:val="20"/>
                <w:sz w:val="21"/>
                <w:szCs w:val="21"/>
              </w:rPr>
              <w:t>口一般颜色有所不同，且端口下方有</w:t>
            </w:r>
            <w:r>
              <w:rPr>
                <w:rFonts w:ascii="Verdana" w:hAnsi="Verdana" w:cs="Arial"/>
                <w:spacing w:val="20"/>
                <w:sz w:val="21"/>
                <w:szCs w:val="21"/>
              </w:rPr>
              <w:t>WAN</w:t>
            </w:r>
            <w:r>
              <w:rPr>
                <w:rFonts w:cs="Arial" w:hint="eastAsia"/>
                <w:spacing w:val="20"/>
                <w:sz w:val="21"/>
                <w:szCs w:val="21"/>
              </w:rPr>
              <w:t>标识，请仔细确认。电脑连接到路由器</w:t>
            </w:r>
            <w:r>
              <w:rPr>
                <w:rFonts w:ascii="Verdana" w:hAnsi="Verdana" w:cs="Arial"/>
                <w:spacing w:val="20"/>
                <w:sz w:val="21"/>
                <w:szCs w:val="21"/>
              </w:rPr>
              <w:t>1/2/3/4</w:t>
            </w:r>
            <w:r>
              <w:rPr>
                <w:rFonts w:cs="Arial" w:hint="eastAsia"/>
                <w:spacing w:val="20"/>
                <w:sz w:val="21"/>
                <w:szCs w:val="21"/>
              </w:rPr>
              <w:t>任意一个</w:t>
            </w:r>
            <w:r>
              <w:rPr>
                <w:rFonts w:ascii="Verdana" w:hAnsi="Verdana" w:cs="Arial"/>
                <w:spacing w:val="20"/>
                <w:sz w:val="21"/>
                <w:szCs w:val="21"/>
              </w:rPr>
              <w:t>LAN</w:t>
            </w:r>
            <w:r>
              <w:rPr>
                <w:rFonts w:cs="Arial" w:hint="eastAsia"/>
                <w:spacing w:val="20"/>
                <w:sz w:val="21"/>
                <w:szCs w:val="21"/>
              </w:rPr>
              <w:t>口。</w:t>
            </w:r>
          </w:p>
        </w:tc>
      </w:tr>
    </w:tbl>
    <w:p w14:paraId="68E86CF2" w14:textId="19EA026F" w:rsidR="00663F5D" w:rsidRDefault="00663F5D" w:rsidP="00663F5D">
      <w:pPr>
        <w:shd w:val="clear" w:color="auto" w:fill="FFFFFF"/>
        <w:spacing w:line="315" w:lineRule="atLeast"/>
        <w:rPr>
          <w:rFonts w:ascii="Calibri" w:hAnsi="Calibri" w:cs="Calibri"/>
          <w:color w:val="000000"/>
          <w:szCs w:val="21"/>
        </w:rPr>
      </w:pPr>
      <w:r>
        <w:rPr>
          <w:rFonts w:ascii="Times New Roman" w:hAnsi="Times New Roman" w:cs="Times New Roman"/>
          <w:noProof/>
          <w:color w:val="000000"/>
          <w:szCs w:val="21"/>
        </w:rPr>
        <w:drawing>
          <wp:inline distT="0" distB="0" distL="0" distR="0" wp14:anchorId="0B8AED72" wp14:editId="105B4EC8">
            <wp:extent cx="3611245" cy="299720"/>
            <wp:effectExtent l="0" t="0" r="8255"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1245" cy="299720"/>
                    </a:xfrm>
                    <a:prstGeom prst="rect">
                      <a:avLst/>
                    </a:prstGeom>
                    <a:noFill/>
                    <a:ln>
                      <a:noFill/>
                    </a:ln>
                  </pic:spPr>
                </pic:pic>
              </a:graphicData>
            </a:graphic>
          </wp:inline>
        </w:drawing>
      </w:r>
    </w:p>
    <w:p w14:paraId="37A87939"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ascii="Verdana" w:hAnsi="Verdana" w:cs="Arial"/>
          <w:b/>
          <w:bCs/>
          <w:color w:val="000000"/>
          <w:spacing w:val="20"/>
          <w:sz w:val="21"/>
          <w:szCs w:val="21"/>
        </w:rPr>
        <w:t>[1]</w:t>
      </w:r>
      <w:r>
        <w:rPr>
          <w:rFonts w:cs="Arial" w:hint="eastAsia"/>
          <w:color w:val="000000"/>
          <w:spacing w:val="20"/>
          <w:sz w:val="21"/>
          <w:szCs w:val="21"/>
        </w:rPr>
        <w:t>在路由器的底部标贴上查看路由器出厂的无线信号名称。</w:t>
      </w:r>
    </w:p>
    <w:p w14:paraId="553F5C78" w14:textId="5779114C" w:rsidR="00663F5D" w:rsidRDefault="00663F5D" w:rsidP="00663F5D">
      <w:pPr>
        <w:shd w:val="clear" w:color="auto" w:fill="FFFFFF"/>
        <w:spacing w:line="315" w:lineRule="atLeast"/>
        <w:jc w:val="center"/>
        <w:rPr>
          <w:rFonts w:ascii="Calibri" w:hAnsi="Calibri" w:cs="Calibri"/>
          <w:color w:val="000000"/>
          <w:szCs w:val="21"/>
        </w:rPr>
      </w:pPr>
      <w:r>
        <w:rPr>
          <w:rFonts w:ascii="Times New Roman" w:hAnsi="Times New Roman" w:cs="Times New Roman"/>
          <w:noProof/>
          <w:color w:val="000000"/>
          <w:szCs w:val="21"/>
        </w:rPr>
        <w:drawing>
          <wp:inline distT="0" distB="0" distL="0" distR="0" wp14:anchorId="6BC3D899" wp14:editId="44965CF6">
            <wp:extent cx="5274310" cy="266636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2666365"/>
                    </a:xfrm>
                    <a:prstGeom prst="rect">
                      <a:avLst/>
                    </a:prstGeom>
                    <a:noFill/>
                    <a:ln>
                      <a:noFill/>
                    </a:ln>
                  </pic:spPr>
                </pic:pic>
              </a:graphicData>
            </a:graphic>
          </wp:inline>
        </w:drawing>
      </w:r>
    </w:p>
    <w:p w14:paraId="7ACB3C7C"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ascii="Verdana" w:hAnsi="Verdana" w:cs="Arial"/>
          <w:b/>
          <w:bCs/>
          <w:color w:val="000000"/>
          <w:spacing w:val="20"/>
          <w:sz w:val="21"/>
          <w:szCs w:val="21"/>
        </w:rPr>
        <w:lastRenderedPageBreak/>
        <w:t>[2]</w:t>
      </w:r>
      <w:r>
        <w:rPr>
          <w:rFonts w:cs="Arial" w:hint="eastAsia"/>
          <w:color w:val="000000"/>
          <w:spacing w:val="20"/>
          <w:sz w:val="21"/>
          <w:szCs w:val="21"/>
        </w:rPr>
        <w:t>打开手机的无线设置，连接路由器出厂的无线信号。</w:t>
      </w:r>
    </w:p>
    <w:p w14:paraId="61DC5988" w14:textId="61D59442" w:rsidR="00663F5D" w:rsidRDefault="00663F5D" w:rsidP="00663F5D">
      <w:pPr>
        <w:shd w:val="clear" w:color="auto" w:fill="FFFFFF"/>
        <w:spacing w:line="315" w:lineRule="atLeast"/>
        <w:jc w:val="center"/>
        <w:rPr>
          <w:rFonts w:ascii="Calibri" w:hAnsi="Calibri" w:cs="Calibri"/>
          <w:color w:val="000000"/>
          <w:szCs w:val="21"/>
        </w:rPr>
      </w:pPr>
      <w:r>
        <w:rPr>
          <w:rFonts w:ascii="Times New Roman" w:hAnsi="Times New Roman" w:cs="Times New Roman"/>
          <w:noProof/>
          <w:color w:val="000000"/>
          <w:szCs w:val="21"/>
        </w:rPr>
        <w:drawing>
          <wp:inline distT="0" distB="0" distL="0" distR="0" wp14:anchorId="53594989" wp14:editId="13DEB515">
            <wp:extent cx="2497455" cy="50482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7455" cy="5048250"/>
                    </a:xfrm>
                    <a:prstGeom prst="rect">
                      <a:avLst/>
                    </a:prstGeom>
                    <a:noFill/>
                    <a:ln>
                      <a:noFill/>
                    </a:ln>
                  </pic:spPr>
                </pic:pic>
              </a:graphicData>
            </a:graphic>
          </wp:inline>
        </w:drawing>
      </w:r>
    </w:p>
    <w:p w14:paraId="5D63933E"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ascii="Verdana" w:hAnsi="Verdana" w:cs="Arial"/>
          <w:b/>
          <w:bCs/>
          <w:color w:val="000000"/>
          <w:spacing w:val="20"/>
          <w:sz w:val="21"/>
          <w:szCs w:val="21"/>
        </w:rPr>
        <w:t>[3]</w:t>
      </w:r>
      <w:r>
        <w:rPr>
          <w:rFonts w:cs="Arial" w:hint="eastAsia"/>
          <w:color w:val="0D0D0D"/>
          <w:spacing w:val="20"/>
          <w:sz w:val="21"/>
          <w:szCs w:val="21"/>
        </w:rPr>
        <w:t>连接</w:t>
      </w:r>
      <w:r>
        <w:rPr>
          <w:rFonts w:ascii="Arial" w:hAnsi="Arial" w:cs="Arial"/>
          <w:color w:val="0D0D0D"/>
          <w:spacing w:val="20"/>
          <w:sz w:val="21"/>
          <w:szCs w:val="21"/>
        </w:rPr>
        <w:t>Wi-Fi</w:t>
      </w:r>
      <w:r>
        <w:rPr>
          <w:rFonts w:cs="Arial" w:hint="eastAsia"/>
          <w:color w:val="0D0D0D"/>
          <w:spacing w:val="20"/>
          <w:sz w:val="21"/>
          <w:szCs w:val="21"/>
        </w:rPr>
        <w:t>后，手机会自动弹出路由器的设置页面。</w:t>
      </w:r>
      <w:proofErr w:type="gramStart"/>
      <w:r>
        <w:rPr>
          <w:rFonts w:cs="Arial" w:hint="eastAsia"/>
          <w:color w:val="0D0D0D"/>
          <w:spacing w:val="20"/>
          <w:sz w:val="21"/>
          <w:szCs w:val="21"/>
        </w:rPr>
        <w:t>若未自动弹</w:t>
      </w:r>
      <w:proofErr w:type="gramEnd"/>
      <w:r>
        <w:rPr>
          <w:rFonts w:cs="Arial" w:hint="eastAsia"/>
          <w:color w:val="0D0D0D"/>
          <w:spacing w:val="20"/>
          <w:sz w:val="21"/>
          <w:szCs w:val="21"/>
        </w:rPr>
        <w:t>出请打开浏览器，在地址栏输入</w:t>
      </w:r>
      <w:r>
        <w:rPr>
          <w:rFonts w:ascii="Arial" w:hAnsi="Arial" w:cs="Arial"/>
          <w:b/>
          <w:bCs/>
          <w:color w:val="0D0D0D"/>
          <w:spacing w:val="20"/>
          <w:sz w:val="21"/>
          <w:szCs w:val="21"/>
        </w:rPr>
        <w:t>tplogin.cn</w:t>
      </w:r>
      <w:r>
        <w:rPr>
          <w:rFonts w:cs="Arial" w:hint="eastAsia"/>
          <w:color w:val="0D0D0D"/>
          <w:spacing w:val="20"/>
          <w:sz w:val="21"/>
          <w:szCs w:val="21"/>
        </w:rPr>
        <w:t>（部分早期的路由器管理地址是</w:t>
      </w:r>
      <w:r>
        <w:rPr>
          <w:rFonts w:ascii="Arial" w:hAnsi="Arial" w:cs="Arial"/>
          <w:color w:val="0D0D0D"/>
          <w:spacing w:val="20"/>
          <w:sz w:val="21"/>
          <w:szCs w:val="21"/>
        </w:rPr>
        <w:t>192.168.1.1</w:t>
      </w:r>
      <w:r>
        <w:rPr>
          <w:rFonts w:cs="Arial" w:hint="eastAsia"/>
          <w:color w:val="0D0D0D"/>
          <w:spacing w:val="20"/>
          <w:sz w:val="21"/>
          <w:szCs w:val="21"/>
        </w:rPr>
        <w:t>）。在弹出的窗口中</w:t>
      </w:r>
      <w:r>
        <w:rPr>
          <w:rFonts w:cs="Arial" w:hint="eastAsia"/>
          <w:b/>
          <w:bCs/>
          <w:color w:val="0D0D0D"/>
          <w:spacing w:val="20"/>
          <w:sz w:val="21"/>
          <w:szCs w:val="21"/>
        </w:rPr>
        <w:t>设置路由器的登录密码</w:t>
      </w:r>
      <w:r>
        <w:rPr>
          <w:rFonts w:cs="Arial" w:hint="eastAsia"/>
          <w:color w:val="0D0D0D"/>
          <w:spacing w:val="20"/>
          <w:sz w:val="21"/>
          <w:szCs w:val="21"/>
        </w:rPr>
        <w:t>，</w:t>
      </w:r>
      <w:r>
        <w:rPr>
          <w:rFonts w:cs="Arial" w:hint="eastAsia"/>
          <w:b/>
          <w:bCs/>
          <w:color w:val="0D0D0D"/>
          <w:spacing w:val="20"/>
          <w:sz w:val="21"/>
          <w:szCs w:val="21"/>
        </w:rPr>
        <w:t>（密码长度在</w:t>
      </w:r>
      <w:r>
        <w:rPr>
          <w:rFonts w:ascii="Verdana" w:hAnsi="Verdana" w:cs="Arial"/>
          <w:b/>
          <w:bCs/>
          <w:color w:val="0D0D0D"/>
          <w:spacing w:val="20"/>
          <w:sz w:val="21"/>
          <w:szCs w:val="21"/>
        </w:rPr>
        <w:t>6-32</w:t>
      </w:r>
      <w:r>
        <w:rPr>
          <w:rFonts w:cs="Arial" w:hint="eastAsia"/>
          <w:b/>
          <w:bCs/>
          <w:color w:val="0D0D0D"/>
          <w:spacing w:val="20"/>
          <w:sz w:val="21"/>
          <w:szCs w:val="21"/>
        </w:rPr>
        <w:t>位区间）</w:t>
      </w:r>
      <w:r>
        <w:rPr>
          <w:rFonts w:cs="Arial" w:hint="eastAsia"/>
          <w:color w:val="0D0D0D"/>
          <w:spacing w:val="20"/>
          <w:sz w:val="21"/>
          <w:szCs w:val="21"/>
        </w:rPr>
        <w:t>，该密码用于以后管理路由器（登录界面），请妥善保管。如下图：</w:t>
      </w:r>
    </w:p>
    <w:p w14:paraId="50148D63" w14:textId="55BB7B08" w:rsidR="00663F5D" w:rsidRDefault="00663F5D" w:rsidP="00663F5D">
      <w:pPr>
        <w:shd w:val="clear" w:color="auto" w:fill="FFFFFF"/>
        <w:spacing w:line="315" w:lineRule="atLeast"/>
        <w:ind w:firstLine="185"/>
        <w:jc w:val="center"/>
        <w:rPr>
          <w:rFonts w:ascii="Calibri" w:hAnsi="Calibri" w:cs="Calibri"/>
          <w:color w:val="000000"/>
          <w:szCs w:val="21"/>
        </w:rPr>
      </w:pPr>
      <w:r>
        <w:rPr>
          <w:rFonts w:ascii="Times New Roman" w:hAnsi="Times New Roman" w:cs="Times New Roman"/>
          <w:noProof/>
          <w:color w:val="000000"/>
          <w:spacing w:val="20"/>
          <w:szCs w:val="21"/>
        </w:rPr>
        <w:lastRenderedPageBreak/>
        <w:drawing>
          <wp:inline distT="0" distB="0" distL="0" distR="0" wp14:anchorId="2366F299" wp14:editId="087042B3">
            <wp:extent cx="2612390" cy="50482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12390" cy="5048250"/>
                    </a:xfrm>
                    <a:prstGeom prst="rect">
                      <a:avLst/>
                    </a:prstGeom>
                    <a:noFill/>
                    <a:ln>
                      <a:noFill/>
                    </a:ln>
                  </pic:spPr>
                </pic:pic>
              </a:graphicData>
            </a:graphic>
          </wp:inline>
        </w:drawing>
      </w:r>
      <w:r>
        <w:rPr>
          <w:rFonts w:ascii="Times New Roman" w:hAnsi="Times New Roman" w:cs="Times New Roman"/>
          <w:noProof/>
          <w:color w:val="000000"/>
          <w:spacing w:val="20"/>
          <w:szCs w:val="21"/>
        </w:rPr>
        <w:lastRenderedPageBreak/>
        <w:drawing>
          <wp:inline distT="0" distB="0" distL="0" distR="0" wp14:anchorId="3F75ABA7" wp14:editId="26CCC58B">
            <wp:extent cx="3204210" cy="50482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4210" cy="5048250"/>
                    </a:xfrm>
                    <a:prstGeom prst="rect">
                      <a:avLst/>
                    </a:prstGeom>
                    <a:noFill/>
                    <a:ln>
                      <a:noFill/>
                    </a:ln>
                  </pic:spPr>
                </pic:pic>
              </a:graphicData>
            </a:graphic>
          </wp:inline>
        </w:drawing>
      </w:r>
    </w:p>
    <w:p w14:paraId="3F80DCF7" w14:textId="5723C899" w:rsidR="00663F5D" w:rsidRDefault="00663F5D" w:rsidP="00663F5D">
      <w:pPr>
        <w:shd w:val="clear" w:color="auto" w:fill="FFFFFF"/>
        <w:spacing w:line="315" w:lineRule="atLeast"/>
        <w:rPr>
          <w:rFonts w:ascii="Calibri" w:hAnsi="Calibri" w:cs="Calibri"/>
          <w:color w:val="000000"/>
          <w:szCs w:val="21"/>
        </w:rPr>
      </w:pPr>
      <w:r>
        <w:rPr>
          <w:rFonts w:ascii="Verdana" w:hAnsi="Verdana" w:cs="Calibri"/>
          <w:b/>
          <w:bCs/>
          <w:noProof/>
          <w:color w:val="000000"/>
          <w:spacing w:val="20"/>
          <w:sz w:val="18"/>
          <w:szCs w:val="18"/>
        </w:rPr>
        <w:drawing>
          <wp:inline distT="0" distB="0" distL="0" distR="0" wp14:anchorId="2046F7DE" wp14:editId="3A93E778">
            <wp:extent cx="230505" cy="23050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rStyle w:val="char4"/>
          <w:rFonts w:cs="Arial" w:hint="eastAsia"/>
          <w:b/>
          <w:bCs/>
          <w:color w:val="000000"/>
          <w:spacing w:val="20"/>
          <w:szCs w:val="21"/>
        </w:rPr>
        <w:t>注意事项</w:t>
      </w:r>
    </w:p>
    <w:tbl>
      <w:tblPr>
        <w:tblW w:w="0" w:type="auto"/>
        <w:jc w:val="center"/>
        <w:tblBorders>
          <w:top w:val="dashed" w:sz="8" w:space="0" w:color="A6A6A6"/>
          <w:left w:val="dashed" w:sz="8" w:space="0" w:color="A6A6A6"/>
          <w:bottom w:val="dashed" w:sz="8" w:space="0" w:color="A6A6A6"/>
          <w:right w:val="dashed" w:sz="8" w:space="0" w:color="A6A6A6"/>
        </w:tblBorders>
        <w:tblCellMar>
          <w:left w:w="0" w:type="dxa"/>
          <w:right w:w="0" w:type="dxa"/>
        </w:tblCellMar>
        <w:tblLook w:val="04A0" w:firstRow="1" w:lastRow="0" w:firstColumn="1" w:lastColumn="0" w:noHBand="0" w:noVBand="1"/>
      </w:tblPr>
      <w:tblGrid>
        <w:gridCol w:w="8286"/>
      </w:tblGrid>
      <w:tr w:rsidR="00663F5D" w14:paraId="11FC1E26" w14:textId="77777777" w:rsidTr="00663F5D">
        <w:trPr>
          <w:trHeight w:val="5081"/>
          <w:jc w:val="center"/>
        </w:trPr>
        <w:tc>
          <w:tcPr>
            <w:tcW w:w="9615" w:type="dxa"/>
            <w:tcBorders>
              <w:top w:val="single" w:sz="8" w:space="0" w:color="A6A6A6"/>
              <w:left w:val="single" w:sz="8" w:space="0" w:color="A6A6A6"/>
              <w:bottom w:val="single" w:sz="8" w:space="0" w:color="A6A6A6"/>
              <w:right w:val="single" w:sz="8" w:space="0" w:color="A6A6A6"/>
            </w:tcBorders>
            <w:hideMark/>
          </w:tcPr>
          <w:p w14:paraId="4DA9CCF1" w14:textId="77777777" w:rsidR="00663F5D" w:rsidRDefault="00663F5D">
            <w:pPr>
              <w:spacing w:line="360" w:lineRule="atLeast"/>
              <w:rPr>
                <w:rFonts w:ascii="Calibri" w:hAnsi="Calibri" w:cs="Calibri"/>
                <w:szCs w:val="21"/>
              </w:rPr>
            </w:pPr>
            <w:r>
              <w:rPr>
                <w:rFonts w:cs="Calibri" w:hint="eastAsia"/>
                <w:color w:val="FF0000"/>
                <w:spacing w:val="20"/>
              </w:rPr>
              <w:t>如果弹出的登录界面和上图显示不一样，说明您的路由器是其他页面风格，请</w:t>
            </w:r>
            <w:proofErr w:type="gramStart"/>
            <w:r>
              <w:rPr>
                <w:rFonts w:cs="Calibri" w:hint="eastAsia"/>
                <w:color w:val="FF0000"/>
                <w:spacing w:val="20"/>
              </w:rPr>
              <w:t>点击您</w:t>
            </w:r>
            <w:proofErr w:type="gramEnd"/>
            <w:r>
              <w:rPr>
                <w:rFonts w:cs="Calibri" w:hint="eastAsia"/>
                <w:color w:val="FF0000"/>
                <w:spacing w:val="20"/>
              </w:rPr>
              <w:t>的登录界面参考相应的设置方法。</w:t>
            </w:r>
          </w:p>
          <w:tbl>
            <w:tblPr>
              <w:tblW w:w="4973" w:type="dxa"/>
              <w:tblInd w:w="2273" w:type="dxa"/>
              <w:tblCellMar>
                <w:left w:w="0" w:type="dxa"/>
                <w:right w:w="0" w:type="dxa"/>
              </w:tblCellMar>
              <w:tblLook w:val="04A0" w:firstRow="1" w:lastRow="0" w:firstColumn="1" w:lastColumn="0" w:noHBand="0" w:noVBand="1"/>
            </w:tblPr>
            <w:tblGrid>
              <w:gridCol w:w="4751"/>
              <w:gridCol w:w="222"/>
            </w:tblGrid>
            <w:tr w:rsidR="00663F5D" w14:paraId="0FB85494" w14:textId="77777777">
              <w:trPr>
                <w:trHeight w:val="2995"/>
              </w:trPr>
              <w:tc>
                <w:tcPr>
                  <w:tcW w:w="4751" w:type="dxa"/>
                  <w:tcMar>
                    <w:top w:w="0" w:type="dxa"/>
                    <w:left w:w="108" w:type="dxa"/>
                    <w:bottom w:w="0" w:type="dxa"/>
                    <w:right w:w="108" w:type="dxa"/>
                  </w:tcMar>
                  <w:vAlign w:val="center"/>
                  <w:hideMark/>
                </w:tcPr>
                <w:p w14:paraId="062811E5" w14:textId="50667A54" w:rsidR="00663F5D" w:rsidRDefault="00663F5D">
                  <w:pPr>
                    <w:spacing w:line="315" w:lineRule="atLeast"/>
                    <w:jc w:val="center"/>
                    <w:rPr>
                      <w:rFonts w:ascii="Calibri" w:hAnsi="Calibri" w:cs="Calibri"/>
                      <w:szCs w:val="21"/>
                    </w:rPr>
                  </w:pPr>
                  <w:r>
                    <w:rPr>
                      <w:rFonts w:ascii="Verdana" w:hAnsi="Verdana" w:cs="Calibri"/>
                      <w:noProof/>
                      <w:color w:val="954F72"/>
                      <w:spacing w:val="20"/>
                      <w:szCs w:val="21"/>
                    </w:rPr>
                    <w:drawing>
                      <wp:inline distT="0" distB="0" distL="0" distR="0" wp14:anchorId="5D9FBD17" wp14:editId="20A761FA">
                        <wp:extent cx="2874010" cy="2051685"/>
                        <wp:effectExtent l="0" t="0" r="2540" b="5715"/>
                        <wp:docPr id="17" name="图片 17">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4010" cy="2051685"/>
                                </a:xfrm>
                                <a:prstGeom prst="rect">
                                  <a:avLst/>
                                </a:prstGeom>
                                <a:noFill/>
                                <a:ln>
                                  <a:noFill/>
                                </a:ln>
                              </pic:spPr>
                            </pic:pic>
                          </a:graphicData>
                        </a:graphic>
                      </wp:inline>
                    </w:drawing>
                  </w:r>
                </w:p>
              </w:tc>
              <w:tc>
                <w:tcPr>
                  <w:tcW w:w="222" w:type="dxa"/>
                  <w:tcMar>
                    <w:top w:w="0" w:type="dxa"/>
                    <w:left w:w="108" w:type="dxa"/>
                    <w:bottom w:w="0" w:type="dxa"/>
                    <w:right w:w="108" w:type="dxa"/>
                  </w:tcMar>
                  <w:vAlign w:val="center"/>
                  <w:hideMark/>
                </w:tcPr>
                <w:p w14:paraId="4A433796" w14:textId="77777777" w:rsidR="00663F5D" w:rsidRDefault="00663F5D">
                  <w:pPr>
                    <w:rPr>
                      <w:rFonts w:ascii="宋体" w:hAnsi="宋体" w:cs="宋体"/>
                      <w:sz w:val="24"/>
                      <w:szCs w:val="24"/>
                    </w:rPr>
                  </w:pPr>
                </w:p>
              </w:tc>
            </w:tr>
            <w:tr w:rsidR="00663F5D" w14:paraId="68AE1E74" w14:textId="77777777">
              <w:trPr>
                <w:trHeight w:val="315"/>
              </w:trPr>
              <w:tc>
                <w:tcPr>
                  <w:tcW w:w="4751" w:type="dxa"/>
                  <w:tcMar>
                    <w:top w:w="0" w:type="dxa"/>
                    <w:left w:w="108" w:type="dxa"/>
                    <w:bottom w:w="0" w:type="dxa"/>
                    <w:right w:w="108" w:type="dxa"/>
                  </w:tcMar>
                  <w:vAlign w:val="center"/>
                  <w:hideMark/>
                </w:tcPr>
                <w:p w14:paraId="2D917880" w14:textId="77777777" w:rsidR="00663F5D" w:rsidRDefault="00663F5D">
                  <w:pPr>
                    <w:spacing w:line="315" w:lineRule="atLeast"/>
                    <w:jc w:val="center"/>
                    <w:rPr>
                      <w:rFonts w:ascii="Calibri" w:hAnsi="Calibri" w:cs="Calibri"/>
                      <w:szCs w:val="21"/>
                    </w:rPr>
                  </w:pPr>
                  <w:r>
                    <w:rPr>
                      <w:rFonts w:cs="Calibri" w:hint="eastAsia"/>
                      <w:b/>
                      <w:bCs/>
                      <w:color w:val="404040"/>
                      <w:spacing w:val="20"/>
                      <w:szCs w:val="21"/>
                    </w:rPr>
                    <w:t>传统界面</w:t>
                  </w:r>
                </w:p>
              </w:tc>
              <w:tc>
                <w:tcPr>
                  <w:tcW w:w="222" w:type="dxa"/>
                  <w:tcMar>
                    <w:top w:w="0" w:type="dxa"/>
                    <w:left w:w="108" w:type="dxa"/>
                    <w:bottom w:w="0" w:type="dxa"/>
                    <w:right w:w="108" w:type="dxa"/>
                  </w:tcMar>
                  <w:vAlign w:val="center"/>
                  <w:hideMark/>
                </w:tcPr>
                <w:p w14:paraId="40C88BF5" w14:textId="77777777" w:rsidR="00663F5D" w:rsidRDefault="00663F5D">
                  <w:pPr>
                    <w:rPr>
                      <w:rFonts w:ascii="宋体" w:hAnsi="宋体" w:cs="宋体"/>
                      <w:sz w:val="24"/>
                      <w:szCs w:val="24"/>
                    </w:rPr>
                  </w:pPr>
                </w:p>
              </w:tc>
            </w:tr>
          </w:tbl>
          <w:p w14:paraId="7AD329EB" w14:textId="77777777" w:rsidR="00663F5D" w:rsidRDefault="00663F5D"/>
        </w:tc>
      </w:tr>
    </w:tbl>
    <w:p w14:paraId="101D625D"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lastRenderedPageBreak/>
        <w:t>如果无法登录路由器管理界面，请参考：</w:t>
      </w:r>
      <w:hyperlink r:id="rId18" w:tgtFrame="_blank" w:history="1">
        <w:r>
          <w:rPr>
            <w:rStyle w:val="a3"/>
            <w:rFonts w:cs="Arial" w:hint="eastAsia"/>
            <w:color w:val="337FE5"/>
            <w:spacing w:val="20"/>
            <w:sz w:val="21"/>
            <w:szCs w:val="21"/>
          </w:rPr>
          <w:t>登录不了路由器的管理界面？</w:t>
        </w:r>
      </w:hyperlink>
    </w:p>
    <w:p w14:paraId="525332FF"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ascii="Verdana" w:hAnsi="Verdana" w:cs="Arial"/>
          <w:b/>
          <w:bCs/>
          <w:color w:val="000000"/>
          <w:spacing w:val="20"/>
          <w:sz w:val="21"/>
          <w:szCs w:val="21"/>
        </w:rPr>
        <w:t>[4] </w:t>
      </w:r>
      <w:r>
        <w:rPr>
          <w:rFonts w:cs="Arial" w:hint="eastAsia"/>
          <w:color w:val="000000"/>
          <w:spacing w:val="20"/>
          <w:sz w:val="21"/>
          <w:szCs w:val="21"/>
        </w:rPr>
        <w:t>登录成功后，路由器会自动检测上网方式，根据检测到的上网方式，填写该上网方式的对应参数，如下图：</w:t>
      </w:r>
    </w:p>
    <w:p w14:paraId="5CD836BA"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宽带有宽带拨号、自动获取IP地址、固定IP地址三种上网方式。上网方式是由宽带运营商决定的，如果无法</w:t>
      </w:r>
      <w:proofErr w:type="gramStart"/>
      <w:r>
        <w:rPr>
          <w:rFonts w:cs="Arial" w:hint="eastAsia"/>
          <w:color w:val="000000"/>
          <w:spacing w:val="20"/>
          <w:sz w:val="21"/>
          <w:szCs w:val="21"/>
        </w:rPr>
        <w:t>确认您</w:t>
      </w:r>
      <w:proofErr w:type="gramEnd"/>
      <w:r>
        <w:rPr>
          <w:rFonts w:cs="Arial" w:hint="eastAsia"/>
          <w:color w:val="000000"/>
          <w:spacing w:val="20"/>
          <w:sz w:val="21"/>
          <w:szCs w:val="21"/>
        </w:rPr>
        <w:t>的上网方式，请联系宽带运营商确认。</w:t>
      </w:r>
      <w:r>
        <w:rPr>
          <w:rFonts w:cs="Arial" w:hint="eastAsia"/>
          <w:color w:val="000000"/>
          <w:spacing w:val="20"/>
          <w:sz w:val="21"/>
          <w:szCs w:val="21"/>
        </w:rPr>
        <w:br/>
      </w:r>
      <w:r>
        <w:rPr>
          <w:rFonts w:cs="Arial" w:hint="eastAsia"/>
          <w:color w:val="000000"/>
          <w:spacing w:val="20"/>
          <w:sz w:val="21"/>
          <w:szCs w:val="21"/>
        </w:rPr>
        <w:br/>
      </w:r>
    </w:p>
    <w:p w14:paraId="6DB87275" w14:textId="69302E83" w:rsidR="00663F5D" w:rsidRDefault="00663F5D" w:rsidP="00663F5D">
      <w:pPr>
        <w:shd w:val="clear" w:color="auto" w:fill="FFFFFF"/>
        <w:spacing w:line="315" w:lineRule="atLeast"/>
        <w:jc w:val="center"/>
        <w:rPr>
          <w:rFonts w:ascii="Calibri" w:hAnsi="Calibri" w:cs="Calibri"/>
          <w:color w:val="000000"/>
          <w:szCs w:val="21"/>
        </w:rPr>
      </w:pPr>
      <w:r>
        <w:rPr>
          <w:rFonts w:ascii="Times New Roman" w:hAnsi="Times New Roman" w:cs="Times New Roman"/>
          <w:noProof/>
          <w:color w:val="000000"/>
          <w:szCs w:val="21"/>
        </w:rPr>
        <w:drawing>
          <wp:inline distT="0" distB="0" distL="0" distR="0" wp14:anchorId="5425F318" wp14:editId="172B0A20">
            <wp:extent cx="2497455" cy="50482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7455" cy="5048250"/>
                    </a:xfrm>
                    <a:prstGeom prst="rect">
                      <a:avLst/>
                    </a:prstGeom>
                    <a:noFill/>
                    <a:ln>
                      <a:noFill/>
                    </a:ln>
                  </pic:spPr>
                </pic:pic>
              </a:graphicData>
            </a:graphic>
          </wp:inline>
        </w:drawing>
      </w:r>
      <w:r>
        <w:rPr>
          <w:rFonts w:ascii="Times New Roman" w:hAnsi="Times New Roman" w:cs="Times New Roman"/>
          <w:color w:val="000000"/>
          <w:szCs w:val="21"/>
        </w:rPr>
        <w:t> </w:t>
      </w:r>
      <w:r>
        <w:rPr>
          <w:rFonts w:ascii="Times New Roman" w:hAnsi="Times New Roman" w:cs="Times New Roman"/>
          <w:noProof/>
          <w:color w:val="000000"/>
          <w:szCs w:val="21"/>
        </w:rPr>
        <w:lastRenderedPageBreak/>
        <w:drawing>
          <wp:inline distT="0" distB="0" distL="0" distR="0" wp14:anchorId="4EEBD475" wp14:editId="3714007C">
            <wp:extent cx="3096895" cy="50482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6895" cy="5048250"/>
                    </a:xfrm>
                    <a:prstGeom prst="rect">
                      <a:avLst/>
                    </a:prstGeom>
                    <a:noFill/>
                    <a:ln>
                      <a:noFill/>
                    </a:ln>
                  </pic:spPr>
                </pic:pic>
              </a:graphicData>
            </a:graphic>
          </wp:inline>
        </w:drawing>
      </w:r>
    </w:p>
    <w:p w14:paraId="580BDA21" w14:textId="66F7AD73" w:rsidR="00663F5D" w:rsidRDefault="00663F5D" w:rsidP="00663F5D">
      <w:pPr>
        <w:shd w:val="clear" w:color="auto" w:fill="FFFFFF"/>
        <w:spacing w:line="315" w:lineRule="atLeast"/>
        <w:rPr>
          <w:rFonts w:ascii="Calibri" w:hAnsi="Calibri" w:cs="Calibri"/>
          <w:color w:val="000000"/>
          <w:szCs w:val="21"/>
        </w:rPr>
      </w:pPr>
      <w:r>
        <w:rPr>
          <w:rFonts w:ascii="Verdana" w:hAnsi="Verdana" w:cs="Calibri"/>
          <w:b/>
          <w:bCs/>
          <w:noProof/>
          <w:color w:val="000000"/>
          <w:spacing w:val="20"/>
          <w:sz w:val="18"/>
          <w:szCs w:val="18"/>
        </w:rPr>
        <w:drawing>
          <wp:inline distT="0" distB="0" distL="0" distR="0" wp14:anchorId="48426631" wp14:editId="719B1EC0">
            <wp:extent cx="230505" cy="2305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rFonts w:cs="Calibri" w:hint="eastAsia"/>
          <w:b/>
          <w:bCs/>
          <w:color w:val="000000"/>
          <w:spacing w:val="20"/>
          <w:szCs w:val="21"/>
        </w:rPr>
        <w:t>注意事项</w:t>
      </w:r>
    </w:p>
    <w:tbl>
      <w:tblPr>
        <w:tblW w:w="0" w:type="auto"/>
        <w:jc w:val="center"/>
        <w:tblBorders>
          <w:top w:val="dashed" w:sz="8" w:space="0" w:color="A6A6A6"/>
          <w:left w:val="dashed" w:sz="8" w:space="0" w:color="A6A6A6"/>
          <w:bottom w:val="dashed" w:sz="8" w:space="0" w:color="A6A6A6"/>
          <w:right w:val="dashed" w:sz="8" w:space="0" w:color="A6A6A6"/>
        </w:tblBorders>
        <w:tblCellMar>
          <w:left w:w="0" w:type="dxa"/>
          <w:right w:w="0" w:type="dxa"/>
        </w:tblCellMar>
        <w:tblLook w:val="04A0" w:firstRow="1" w:lastRow="0" w:firstColumn="1" w:lastColumn="0" w:noHBand="0" w:noVBand="1"/>
      </w:tblPr>
      <w:tblGrid>
        <w:gridCol w:w="8286"/>
      </w:tblGrid>
      <w:tr w:rsidR="00663F5D" w14:paraId="1D3BF1B9" w14:textId="77777777" w:rsidTr="00663F5D">
        <w:trPr>
          <w:jc w:val="center"/>
        </w:trPr>
        <w:tc>
          <w:tcPr>
            <w:tcW w:w="9615" w:type="dxa"/>
            <w:tcBorders>
              <w:top w:val="single" w:sz="8" w:space="0" w:color="A6A6A6"/>
              <w:left w:val="single" w:sz="8" w:space="0" w:color="A6A6A6"/>
              <w:bottom w:val="single" w:sz="8" w:space="0" w:color="A6A6A6"/>
              <w:right w:val="single" w:sz="8" w:space="0" w:color="A6A6A6"/>
            </w:tcBorders>
            <w:hideMark/>
          </w:tcPr>
          <w:p w14:paraId="59BC05EB" w14:textId="77777777" w:rsidR="00663F5D" w:rsidRDefault="00663F5D">
            <w:pPr>
              <w:pStyle w:val="a5"/>
              <w:spacing w:before="0" w:beforeAutospacing="0" w:after="0" w:afterAutospacing="0" w:line="368" w:lineRule="atLeast"/>
              <w:rPr>
                <w:rFonts w:ascii="Arial" w:hAnsi="Arial" w:cs="Arial"/>
                <w:spacing w:val="20"/>
                <w:sz w:val="21"/>
                <w:szCs w:val="21"/>
              </w:rPr>
            </w:pPr>
            <w:r>
              <w:rPr>
                <w:rFonts w:ascii="Verdana" w:hAnsi="Verdana" w:cs="Arial"/>
                <w:b/>
                <w:bCs/>
                <w:color w:val="FF0000"/>
                <w:spacing w:val="20"/>
                <w:sz w:val="30"/>
                <w:szCs w:val="30"/>
              </w:rPr>
              <w:t>76%</w:t>
            </w:r>
            <w:r>
              <w:rPr>
                <w:rFonts w:cs="Arial" w:hint="eastAsia"/>
                <w:spacing w:val="20"/>
                <w:sz w:val="21"/>
                <w:szCs w:val="21"/>
              </w:rPr>
              <w:t>的用户上不了网是因为</w:t>
            </w:r>
            <w:r>
              <w:rPr>
                <w:rFonts w:cs="Arial" w:hint="eastAsia"/>
                <w:b/>
                <w:bCs/>
                <w:color w:val="0000FF"/>
                <w:spacing w:val="20"/>
                <w:sz w:val="21"/>
                <w:szCs w:val="21"/>
              </w:rPr>
              <w:t>输入了错误的用户名和密码</w:t>
            </w:r>
            <w:r>
              <w:rPr>
                <w:rFonts w:cs="Arial" w:hint="eastAsia"/>
                <w:spacing w:val="20"/>
                <w:sz w:val="21"/>
                <w:szCs w:val="21"/>
              </w:rPr>
              <w:t>，请仔细检查输入的宽带用户名和密码是否正确，注意区分中英文、字母的大小写、后缀是否完整等。如果不确认，请咨询宽带运营商。</w:t>
            </w:r>
          </w:p>
        </w:tc>
      </w:tr>
    </w:tbl>
    <w:p w14:paraId="1FB50885"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ascii="Verdana" w:hAnsi="Verdana" w:cs="Arial"/>
          <w:b/>
          <w:bCs/>
          <w:color w:val="000000"/>
          <w:spacing w:val="20"/>
          <w:sz w:val="21"/>
          <w:szCs w:val="21"/>
        </w:rPr>
        <w:t>[5]</w:t>
      </w:r>
      <w:r>
        <w:rPr>
          <w:rFonts w:ascii="Verdana" w:hAnsi="Verdana" w:cs="Arial"/>
          <w:color w:val="000000"/>
          <w:spacing w:val="20"/>
          <w:sz w:val="21"/>
          <w:szCs w:val="21"/>
        </w:rPr>
        <w:t> </w:t>
      </w:r>
      <w:r>
        <w:rPr>
          <w:rFonts w:cs="Arial" w:hint="eastAsia"/>
          <w:color w:val="000000"/>
          <w:spacing w:val="20"/>
          <w:sz w:val="21"/>
          <w:szCs w:val="21"/>
        </w:rPr>
        <w:t>设置路由器的无线名称和无线密码，设置完成后，点击“完成”保存配置。请一定记住路由器的</w:t>
      </w:r>
      <w:r>
        <w:rPr>
          <w:rFonts w:cs="Arial" w:hint="eastAsia"/>
          <w:b/>
          <w:bCs/>
          <w:color w:val="000000"/>
          <w:spacing w:val="20"/>
          <w:sz w:val="21"/>
          <w:szCs w:val="21"/>
        </w:rPr>
        <w:t>无线名称</w:t>
      </w:r>
      <w:r>
        <w:rPr>
          <w:rFonts w:cs="Arial" w:hint="eastAsia"/>
          <w:color w:val="000000"/>
          <w:spacing w:val="20"/>
          <w:sz w:val="21"/>
          <w:szCs w:val="21"/>
        </w:rPr>
        <w:t>和</w:t>
      </w:r>
      <w:r>
        <w:rPr>
          <w:rFonts w:cs="Arial" w:hint="eastAsia"/>
          <w:b/>
          <w:bCs/>
          <w:color w:val="000000"/>
          <w:spacing w:val="20"/>
          <w:sz w:val="21"/>
          <w:szCs w:val="21"/>
        </w:rPr>
        <w:t>无线密码</w:t>
      </w:r>
      <w:r>
        <w:rPr>
          <w:rFonts w:cs="Arial" w:hint="eastAsia"/>
          <w:color w:val="000000"/>
          <w:spacing w:val="20"/>
          <w:sz w:val="21"/>
          <w:szCs w:val="21"/>
        </w:rPr>
        <w:t>，在后续连接路由器无线时需要用到。</w:t>
      </w:r>
    </w:p>
    <w:p w14:paraId="7F14A6A3" w14:textId="3F10873A" w:rsidR="00663F5D" w:rsidRDefault="00663F5D" w:rsidP="00663F5D">
      <w:pPr>
        <w:shd w:val="clear" w:color="auto" w:fill="FFFFFF"/>
        <w:spacing w:line="315" w:lineRule="atLeast"/>
        <w:jc w:val="center"/>
        <w:rPr>
          <w:rFonts w:ascii="Calibri" w:hAnsi="Calibri" w:cs="Calibri"/>
          <w:color w:val="000000"/>
          <w:szCs w:val="21"/>
        </w:rPr>
      </w:pPr>
      <w:r>
        <w:rPr>
          <w:rFonts w:ascii="Times New Roman" w:hAnsi="Times New Roman" w:cs="Times New Roman"/>
          <w:noProof/>
          <w:color w:val="000000"/>
          <w:szCs w:val="21"/>
        </w:rPr>
        <w:lastRenderedPageBreak/>
        <w:drawing>
          <wp:inline distT="0" distB="0" distL="0" distR="0" wp14:anchorId="36574FE6" wp14:editId="6361EEBC">
            <wp:extent cx="2889250" cy="5048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9250" cy="5048250"/>
                    </a:xfrm>
                    <a:prstGeom prst="rect">
                      <a:avLst/>
                    </a:prstGeom>
                    <a:noFill/>
                    <a:ln>
                      <a:noFill/>
                    </a:ln>
                  </pic:spPr>
                </pic:pic>
              </a:graphicData>
            </a:graphic>
          </wp:inline>
        </w:drawing>
      </w:r>
      <w:r>
        <w:rPr>
          <w:rFonts w:ascii="Times New Roman" w:hAnsi="Times New Roman" w:cs="Times New Roman"/>
          <w:noProof/>
          <w:color w:val="000000"/>
          <w:szCs w:val="21"/>
        </w:rPr>
        <w:lastRenderedPageBreak/>
        <w:drawing>
          <wp:inline distT="0" distB="0" distL="0" distR="0" wp14:anchorId="4EA10C30" wp14:editId="746A6A6F">
            <wp:extent cx="2497455" cy="50482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7455" cy="5048250"/>
                    </a:xfrm>
                    <a:prstGeom prst="rect">
                      <a:avLst/>
                    </a:prstGeom>
                    <a:noFill/>
                    <a:ln>
                      <a:noFill/>
                    </a:ln>
                  </pic:spPr>
                </pic:pic>
              </a:graphicData>
            </a:graphic>
          </wp:inline>
        </w:drawing>
      </w:r>
    </w:p>
    <w:p w14:paraId="5649B0A0" w14:textId="3D0BAA86" w:rsidR="00663F5D" w:rsidRDefault="00663F5D" w:rsidP="00663F5D">
      <w:pPr>
        <w:shd w:val="clear" w:color="auto" w:fill="FFFFFF"/>
        <w:spacing w:line="315" w:lineRule="atLeast"/>
        <w:rPr>
          <w:rFonts w:ascii="Calibri" w:hAnsi="Calibri" w:cs="Calibri"/>
          <w:color w:val="000000"/>
          <w:szCs w:val="21"/>
        </w:rPr>
      </w:pPr>
      <w:r>
        <w:rPr>
          <w:rFonts w:ascii="Verdana" w:hAnsi="Verdana" w:cs="Calibri"/>
          <w:b/>
          <w:bCs/>
          <w:noProof/>
          <w:color w:val="000000"/>
          <w:spacing w:val="20"/>
          <w:sz w:val="18"/>
          <w:szCs w:val="18"/>
        </w:rPr>
        <w:drawing>
          <wp:inline distT="0" distB="0" distL="0" distR="0" wp14:anchorId="135D5AEB" wp14:editId="2B2ECA17">
            <wp:extent cx="230505" cy="2305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rFonts w:cs="Calibri" w:hint="eastAsia"/>
          <w:b/>
          <w:bCs/>
          <w:color w:val="000000"/>
          <w:spacing w:val="20"/>
          <w:szCs w:val="21"/>
        </w:rPr>
        <w:t>注意事项</w:t>
      </w:r>
    </w:p>
    <w:tbl>
      <w:tblPr>
        <w:tblW w:w="0" w:type="auto"/>
        <w:jc w:val="center"/>
        <w:tblBorders>
          <w:top w:val="dashed" w:sz="8" w:space="0" w:color="A6A6A6"/>
          <w:left w:val="dashed" w:sz="8" w:space="0" w:color="A6A6A6"/>
          <w:bottom w:val="dashed" w:sz="8" w:space="0" w:color="A6A6A6"/>
          <w:right w:val="dashed" w:sz="8" w:space="0" w:color="A6A6A6"/>
        </w:tblBorders>
        <w:tblCellMar>
          <w:left w:w="0" w:type="dxa"/>
          <w:right w:w="0" w:type="dxa"/>
        </w:tblCellMar>
        <w:tblLook w:val="04A0" w:firstRow="1" w:lastRow="0" w:firstColumn="1" w:lastColumn="0" w:noHBand="0" w:noVBand="1"/>
      </w:tblPr>
      <w:tblGrid>
        <w:gridCol w:w="8286"/>
      </w:tblGrid>
      <w:tr w:rsidR="00663F5D" w14:paraId="3093C962" w14:textId="77777777" w:rsidTr="00663F5D">
        <w:trPr>
          <w:jc w:val="center"/>
        </w:trPr>
        <w:tc>
          <w:tcPr>
            <w:tcW w:w="9615" w:type="dxa"/>
            <w:tcBorders>
              <w:top w:val="single" w:sz="8" w:space="0" w:color="A6A6A6"/>
              <w:left w:val="single" w:sz="8" w:space="0" w:color="A6A6A6"/>
              <w:bottom w:val="single" w:sz="8" w:space="0" w:color="A6A6A6"/>
              <w:right w:val="single" w:sz="8" w:space="0" w:color="A6A6A6"/>
            </w:tcBorders>
            <w:hideMark/>
          </w:tcPr>
          <w:p w14:paraId="6409DC3D" w14:textId="77777777" w:rsidR="00663F5D" w:rsidRDefault="00663F5D">
            <w:pPr>
              <w:pStyle w:val="a5"/>
              <w:spacing w:before="0" w:beforeAutospacing="0" w:after="0" w:afterAutospacing="0" w:line="368" w:lineRule="atLeast"/>
              <w:rPr>
                <w:rFonts w:ascii="Arial" w:hAnsi="Arial" w:cs="Arial"/>
                <w:spacing w:val="20"/>
                <w:sz w:val="21"/>
                <w:szCs w:val="21"/>
              </w:rPr>
            </w:pPr>
            <w:r>
              <w:rPr>
                <w:rFonts w:cs="Arial" w:hint="eastAsia"/>
                <w:b/>
                <w:bCs/>
                <w:spacing w:val="20"/>
                <w:sz w:val="21"/>
                <w:szCs w:val="21"/>
              </w:rPr>
              <w:t>无线名称建议设置为字母或数字，尽量不要使用中文、特殊字符</w:t>
            </w:r>
            <w:r>
              <w:rPr>
                <w:rFonts w:cs="Arial" w:hint="eastAsia"/>
                <w:spacing w:val="20"/>
                <w:sz w:val="21"/>
                <w:szCs w:val="21"/>
              </w:rPr>
              <w:t>，避免部分无线客户端不支持中文或特殊字符而导致搜索不到或无法连接。</w:t>
            </w:r>
          </w:p>
          <w:p w14:paraId="69530280" w14:textId="77777777" w:rsidR="00663F5D" w:rsidRDefault="00663F5D">
            <w:pPr>
              <w:pStyle w:val="a5"/>
              <w:spacing w:before="0" w:beforeAutospacing="0" w:after="0" w:afterAutospacing="0" w:line="368" w:lineRule="atLeast"/>
              <w:rPr>
                <w:rFonts w:ascii="Arial" w:hAnsi="Arial" w:cs="Arial"/>
                <w:spacing w:val="20"/>
                <w:sz w:val="21"/>
                <w:szCs w:val="21"/>
              </w:rPr>
            </w:pPr>
            <w:r>
              <w:rPr>
                <w:rFonts w:ascii="Verdana" w:hAnsi="Verdana" w:cs="Arial"/>
                <w:spacing w:val="20"/>
                <w:sz w:val="21"/>
                <w:szCs w:val="21"/>
              </w:rPr>
              <w:t>TP-LINK</w:t>
            </w:r>
            <w:r>
              <w:rPr>
                <w:rFonts w:cs="Arial" w:hint="eastAsia"/>
                <w:spacing w:val="20"/>
                <w:sz w:val="21"/>
                <w:szCs w:val="21"/>
              </w:rPr>
              <w:t>路由器默认的无线信号名称为</w:t>
            </w:r>
            <w:r>
              <w:rPr>
                <w:rFonts w:ascii="Verdana" w:hAnsi="Verdana" w:cs="Arial"/>
                <w:spacing w:val="20"/>
                <w:sz w:val="21"/>
                <w:szCs w:val="21"/>
              </w:rPr>
              <w:t>"TP-LINK_XXXX "</w:t>
            </w:r>
            <w:r>
              <w:rPr>
                <w:rFonts w:cs="Arial" w:hint="eastAsia"/>
                <w:spacing w:val="20"/>
                <w:sz w:val="21"/>
                <w:szCs w:val="21"/>
              </w:rPr>
              <w:t>，且没有密码。为确保您的网络安全，建议一定要</w:t>
            </w:r>
            <w:r>
              <w:rPr>
                <w:rFonts w:cs="Arial" w:hint="eastAsia"/>
                <w:b/>
                <w:bCs/>
                <w:spacing w:val="20"/>
                <w:sz w:val="21"/>
                <w:szCs w:val="21"/>
              </w:rPr>
              <w:t>设置无线密码</w:t>
            </w:r>
            <w:r>
              <w:rPr>
                <w:rFonts w:cs="Arial" w:hint="eastAsia"/>
                <w:spacing w:val="20"/>
                <w:sz w:val="21"/>
                <w:szCs w:val="21"/>
              </w:rPr>
              <w:t>，防止他人非法蹭网。</w:t>
            </w:r>
          </w:p>
        </w:tc>
      </w:tr>
    </w:tbl>
    <w:p w14:paraId="30A1891F" w14:textId="2F4D23B5" w:rsidR="00663F5D" w:rsidRDefault="00663F5D" w:rsidP="00663F5D">
      <w:pPr>
        <w:shd w:val="clear" w:color="auto" w:fill="FFFFFF"/>
        <w:rPr>
          <w:rFonts w:ascii="Calibri" w:hAnsi="Calibri" w:cs="Calibri"/>
          <w:color w:val="000000"/>
          <w:szCs w:val="21"/>
        </w:rPr>
      </w:pPr>
      <w:r>
        <w:rPr>
          <w:rFonts w:ascii="Times New Roman" w:hAnsi="Times New Roman" w:cs="Times New Roman"/>
          <w:noProof/>
          <w:color w:val="000000"/>
          <w:szCs w:val="21"/>
        </w:rPr>
        <w:drawing>
          <wp:inline distT="0" distB="0" distL="0" distR="0" wp14:anchorId="7F7595CD" wp14:editId="60B8DEED">
            <wp:extent cx="3611245" cy="299720"/>
            <wp:effectExtent l="0" t="0" r="825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1245" cy="299720"/>
                    </a:xfrm>
                    <a:prstGeom prst="rect">
                      <a:avLst/>
                    </a:prstGeom>
                    <a:noFill/>
                    <a:ln>
                      <a:noFill/>
                    </a:ln>
                  </pic:spPr>
                </pic:pic>
              </a:graphicData>
            </a:graphic>
          </wp:inline>
        </w:drawing>
      </w:r>
    </w:p>
    <w:p w14:paraId="40163FE8"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路由器设置完成，无线终端连接刚才设置的无线名称，输入设置的无线密码，可以打开网页尝试上网了。</w:t>
      </w:r>
    </w:p>
    <w:p w14:paraId="309E725C"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各类终端连接</w:t>
      </w:r>
      <w:r>
        <w:rPr>
          <w:rFonts w:ascii="Verdana" w:hAnsi="Verdana" w:cs="Arial"/>
          <w:color w:val="000000"/>
          <w:spacing w:val="20"/>
          <w:sz w:val="21"/>
          <w:szCs w:val="21"/>
        </w:rPr>
        <w:t>Wi-Fi</w:t>
      </w:r>
      <w:r>
        <w:rPr>
          <w:rFonts w:cs="Arial" w:hint="eastAsia"/>
          <w:color w:val="000000"/>
          <w:spacing w:val="20"/>
          <w:sz w:val="21"/>
          <w:szCs w:val="21"/>
        </w:rPr>
        <w:t>信号（无线信号）的方法有所差异，请参考：</w:t>
      </w:r>
    </w:p>
    <w:p w14:paraId="49960D69" w14:textId="2D44672D" w:rsidR="00663F5D" w:rsidRDefault="00663F5D" w:rsidP="00663F5D">
      <w:pPr>
        <w:shd w:val="clear" w:color="auto" w:fill="FFFFFF"/>
        <w:spacing w:line="315" w:lineRule="atLeast"/>
        <w:jc w:val="center"/>
        <w:rPr>
          <w:rFonts w:ascii="Calibri" w:hAnsi="Calibri" w:cs="Calibri"/>
          <w:color w:val="000000"/>
          <w:szCs w:val="21"/>
        </w:rPr>
      </w:pPr>
      <w:r>
        <w:rPr>
          <w:rFonts w:ascii="Times New Roman" w:hAnsi="Times New Roman" w:cs="Times New Roman"/>
          <w:noProof/>
          <w:color w:val="954F72"/>
          <w:szCs w:val="21"/>
        </w:rPr>
        <w:drawing>
          <wp:inline distT="0" distB="0" distL="0" distR="0" wp14:anchorId="5D00CEA9" wp14:editId="794027D1">
            <wp:extent cx="721995" cy="798830"/>
            <wp:effectExtent l="0" t="0" r="0" b="1270"/>
            <wp:docPr id="9" name="图片 9">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Times New Roman" w:hAnsi="Times New Roman" w:cs="Times New Roman"/>
          <w:noProof/>
          <w:color w:val="954F72"/>
          <w:szCs w:val="21"/>
        </w:rPr>
        <w:drawing>
          <wp:inline distT="0" distB="0" distL="0" distR="0" wp14:anchorId="03050689" wp14:editId="0DA834C9">
            <wp:extent cx="721995" cy="798830"/>
            <wp:effectExtent l="0" t="0" r="0" b="1270"/>
            <wp:docPr id="8" name="图片 8">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Times New Roman" w:hAnsi="Times New Roman" w:cs="Times New Roman"/>
          <w:noProof/>
          <w:color w:val="954F72"/>
          <w:szCs w:val="21"/>
        </w:rPr>
        <w:drawing>
          <wp:inline distT="0" distB="0" distL="0" distR="0" wp14:anchorId="72D860C7" wp14:editId="765A8B92">
            <wp:extent cx="721995" cy="798830"/>
            <wp:effectExtent l="0" t="0" r="0" b="1270"/>
            <wp:docPr id="7" name="图片 7">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Verdana" w:hAnsi="Verdana" w:cs="Calibri"/>
          <w:noProof/>
          <w:color w:val="954F72"/>
          <w:spacing w:val="20"/>
          <w:szCs w:val="21"/>
        </w:rPr>
        <w:drawing>
          <wp:inline distT="0" distB="0" distL="0" distR="0" wp14:anchorId="7205962C" wp14:editId="70AB2894">
            <wp:extent cx="721995" cy="798830"/>
            <wp:effectExtent l="0" t="0" r="0" b="1270"/>
            <wp:docPr id="6" name="图片 6">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Times New Roman" w:hAnsi="Times New Roman" w:cs="Times New Roman"/>
          <w:noProof/>
          <w:color w:val="954F72"/>
          <w:szCs w:val="21"/>
        </w:rPr>
        <w:drawing>
          <wp:inline distT="0" distB="0" distL="0" distR="0" wp14:anchorId="5B5F0BB2" wp14:editId="2F8A1596">
            <wp:extent cx="721995" cy="798830"/>
            <wp:effectExtent l="0" t="0" r="0" b="1270"/>
            <wp:docPr id="5" name="图片 5">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Times New Roman" w:hAnsi="Times New Roman" w:cs="Times New Roman"/>
          <w:noProof/>
          <w:color w:val="954F72"/>
          <w:szCs w:val="21"/>
        </w:rPr>
        <w:drawing>
          <wp:inline distT="0" distB="0" distL="0" distR="0" wp14:anchorId="6850934A" wp14:editId="0313C0DD">
            <wp:extent cx="721995" cy="798830"/>
            <wp:effectExtent l="0" t="0" r="0" b="1270"/>
            <wp:docPr id="4" name="图片 4">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r>
        <w:rPr>
          <w:rFonts w:ascii="Times New Roman" w:hAnsi="Times New Roman" w:cs="Times New Roman"/>
          <w:noProof/>
          <w:color w:val="954F72"/>
          <w:szCs w:val="21"/>
        </w:rPr>
        <w:drawing>
          <wp:inline distT="0" distB="0" distL="0" distR="0" wp14:anchorId="762F5FBC" wp14:editId="18A0A0A9">
            <wp:extent cx="721995" cy="798830"/>
            <wp:effectExtent l="0" t="0" r="0" b="1270"/>
            <wp:docPr id="3" name="图片 3">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21995" cy="798830"/>
                    </a:xfrm>
                    <a:prstGeom prst="rect">
                      <a:avLst/>
                    </a:prstGeom>
                    <a:noFill/>
                    <a:ln>
                      <a:noFill/>
                    </a:ln>
                  </pic:spPr>
                </pic:pic>
              </a:graphicData>
            </a:graphic>
          </wp:inline>
        </w:drawing>
      </w:r>
    </w:p>
    <w:p w14:paraId="1C8D54C1" w14:textId="7BE7B527" w:rsidR="00663F5D" w:rsidRDefault="00663F5D" w:rsidP="00663F5D">
      <w:pPr>
        <w:shd w:val="clear" w:color="auto" w:fill="FFFFFF"/>
        <w:spacing w:line="315" w:lineRule="atLeast"/>
        <w:rPr>
          <w:rFonts w:ascii="Calibri" w:hAnsi="Calibri" w:cs="Calibri"/>
          <w:color w:val="000000"/>
          <w:szCs w:val="21"/>
        </w:rPr>
      </w:pPr>
      <w:r>
        <w:rPr>
          <w:rFonts w:ascii="Verdana" w:hAnsi="Verdana" w:cs="Calibri"/>
          <w:b/>
          <w:bCs/>
          <w:noProof/>
          <w:color w:val="000000"/>
          <w:spacing w:val="20"/>
          <w:sz w:val="18"/>
          <w:szCs w:val="18"/>
        </w:rPr>
        <w:lastRenderedPageBreak/>
        <w:drawing>
          <wp:inline distT="0" distB="0" distL="0" distR="0" wp14:anchorId="1278B80B" wp14:editId="47E01DE5">
            <wp:extent cx="230505" cy="2305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rFonts w:cs="Calibri" w:hint="eastAsia"/>
          <w:b/>
          <w:bCs/>
          <w:color w:val="000000"/>
          <w:spacing w:val="20"/>
          <w:szCs w:val="21"/>
        </w:rPr>
        <w:t>注意事项</w:t>
      </w:r>
    </w:p>
    <w:tbl>
      <w:tblPr>
        <w:tblW w:w="0" w:type="auto"/>
        <w:jc w:val="center"/>
        <w:tblBorders>
          <w:top w:val="single" w:sz="8" w:space="0" w:color="A6A6A6"/>
          <w:left w:val="single" w:sz="8" w:space="0" w:color="A6A6A6"/>
          <w:bottom w:val="dashed" w:sz="8" w:space="0" w:color="A6A6A6"/>
          <w:right w:val="dashed" w:sz="8" w:space="0" w:color="A6A6A6"/>
        </w:tblBorders>
        <w:tblCellMar>
          <w:left w:w="0" w:type="dxa"/>
          <w:right w:w="0" w:type="dxa"/>
        </w:tblCellMar>
        <w:tblLook w:val="04A0" w:firstRow="1" w:lastRow="0" w:firstColumn="1" w:lastColumn="0" w:noHBand="0" w:noVBand="1"/>
      </w:tblPr>
      <w:tblGrid>
        <w:gridCol w:w="8286"/>
      </w:tblGrid>
      <w:tr w:rsidR="00663F5D" w14:paraId="19497651" w14:textId="77777777" w:rsidTr="00663F5D">
        <w:trPr>
          <w:jc w:val="center"/>
        </w:trPr>
        <w:tc>
          <w:tcPr>
            <w:tcW w:w="9615" w:type="dxa"/>
            <w:tcBorders>
              <w:top w:val="single" w:sz="8" w:space="0" w:color="A6A6A6"/>
              <w:left w:val="single" w:sz="8" w:space="0" w:color="A6A6A6"/>
              <w:bottom w:val="single" w:sz="8" w:space="0" w:color="A6A6A6"/>
              <w:right w:val="single" w:sz="8" w:space="0" w:color="A6A6A6"/>
            </w:tcBorders>
            <w:hideMark/>
          </w:tcPr>
          <w:p w14:paraId="74F94142" w14:textId="77777777" w:rsidR="00663F5D" w:rsidRDefault="00663F5D">
            <w:pPr>
              <w:pStyle w:val="a5"/>
              <w:spacing w:before="0" w:beforeAutospacing="0" w:after="0" w:afterAutospacing="0" w:line="368" w:lineRule="atLeast"/>
              <w:rPr>
                <w:rFonts w:ascii="Arial" w:hAnsi="Arial" w:cs="Arial"/>
                <w:spacing w:val="20"/>
                <w:sz w:val="21"/>
                <w:szCs w:val="21"/>
              </w:rPr>
            </w:pPr>
            <w:r>
              <w:rPr>
                <w:rFonts w:cs="Arial" w:hint="eastAsia"/>
                <w:spacing w:val="20"/>
                <w:sz w:val="21"/>
                <w:szCs w:val="21"/>
              </w:rPr>
              <w:t>如果不确定以上无线参数，可通过已连接上路由器的终端登录到路由器的管理界面</w:t>
            </w:r>
            <w:hyperlink r:id="rId38" w:history="1">
              <w:r>
                <w:rPr>
                  <w:rStyle w:val="a3"/>
                  <w:rFonts w:ascii="Verdana" w:hAnsi="Verdana" w:cs="Arial"/>
                  <w:color w:val="337FE5"/>
                  <w:spacing w:val="20"/>
                  <w:sz w:val="21"/>
                  <w:szCs w:val="21"/>
                </w:rPr>
                <w:t>tplogin.cn</w:t>
              </w:r>
            </w:hyperlink>
            <w:r>
              <w:rPr>
                <w:rFonts w:cs="Arial" w:hint="eastAsia"/>
                <w:spacing w:val="20"/>
                <w:sz w:val="21"/>
                <w:szCs w:val="21"/>
              </w:rPr>
              <w:t>，在</w:t>
            </w:r>
            <w:r>
              <w:rPr>
                <w:rFonts w:cs="Arial" w:hint="eastAsia"/>
                <w:b/>
                <w:bCs/>
                <w:spacing w:val="20"/>
                <w:sz w:val="21"/>
                <w:szCs w:val="21"/>
              </w:rPr>
              <w:t>网络状态</w:t>
            </w:r>
            <w:r>
              <w:rPr>
                <w:rFonts w:cs="Arial" w:hint="eastAsia"/>
                <w:spacing w:val="20"/>
                <w:sz w:val="21"/>
                <w:szCs w:val="21"/>
              </w:rPr>
              <w:t>中查看无线名称和密码。</w:t>
            </w:r>
          </w:p>
        </w:tc>
      </w:tr>
    </w:tbl>
    <w:p w14:paraId="324CC649" w14:textId="77777777" w:rsidR="00663F5D" w:rsidRDefault="00663F5D" w:rsidP="00663F5D">
      <w:pPr>
        <w:pStyle w:val="a5"/>
        <w:shd w:val="clear" w:color="auto" w:fill="FFFFFF"/>
        <w:spacing w:before="0" w:beforeAutospacing="0" w:after="0" w:afterAutospacing="0" w:line="368" w:lineRule="atLeast"/>
        <w:ind w:firstLine="499"/>
        <w:rPr>
          <w:rFonts w:ascii="Arial" w:hAnsi="Arial" w:cs="Arial"/>
          <w:color w:val="000000"/>
          <w:spacing w:val="20"/>
          <w:sz w:val="21"/>
          <w:szCs w:val="21"/>
        </w:rPr>
      </w:pPr>
      <w:r>
        <w:rPr>
          <w:rFonts w:cs="Arial" w:hint="eastAsia"/>
          <w:color w:val="000000"/>
          <w:spacing w:val="20"/>
          <w:sz w:val="21"/>
          <w:szCs w:val="21"/>
        </w:rPr>
        <w:t>如果您还有其它台式机、网络电视等有线设备想上网，将设备用网线连接到路由器</w:t>
      </w:r>
      <w:r>
        <w:rPr>
          <w:rFonts w:ascii="Verdana" w:hAnsi="Verdana" w:cs="Arial"/>
          <w:color w:val="000000"/>
          <w:spacing w:val="20"/>
          <w:sz w:val="21"/>
          <w:szCs w:val="21"/>
        </w:rPr>
        <w:t>1/2/3/4</w:t>
      </w:r>
      <w:r>
        <w:rPr>
          <w:rFonts w:cs="Arial" w:hint="eastAsia"/>
          <w:color w:val="000000"/>
          <w:spacing w:val="20"/>
          <w:sz w:val="21"/>
          <w:szCs w:val="21"/>
        </w:rPr>
        <w:t>任意一个空闲的</w:t>
      </w:r>
      <w:r>
        <w:rPr>
          <w:rFonts w:ascii="Verdana" w:hAnsi="Verdana" w:cs="Arial"/>
          <w:color w:val="000000"/>
          <w:spacing w:val="20"/>
          <w:sz w:val="21"/>
          <w:szCs w:val="21"/>
        </w:rPr>
        <w:t>LAN</w:t>
      </w:r>
      <w:r>
        <w:rPr>
          <w:rFonts w:cs="Arial" w:hint="eastAsia"/>
          <w:color w:val="000000"/>
          <w:spacing w:val="20"/>
          <w:sz w:val="21"/>
          <w:szCs w:val="21"/>
        </w:rPr>
        <w:t>口，直接就可以上网，</w:t>
      </w:r>
      <w:r>
        <w:rPr>
          <w:rFonts w:cs="Arial" w:hint="eastAsia"/>
          <w:b/>
          <w:bCs/>
          <w:color w:val="000000"/>
          <w:spacing w:val="20"/>
          <w:sz w:val="21"/>
          <w:szCs w:val="21"/>
        </w:rPr>
        <w:t>不需要再配置路由器。</w:t>
      </w:r>
    </w:p>
    <w:p w14:paraId="748F6D28" w14:textId="77777777" w:rsidR="00663F5D" w:rsidRPr="00663F5D" w:rsidRDefault="00663F5D">
      <w:pPr>
        <w:rPr>
          <w:rFonts w:hint="eastAsia"/>
        </w:rPr>
      </w:pPr>
    </w:p>
    <w:sectPr w:rsidR="00663F5D" w:rsidRPr="00663F5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216B"/>
    <w:rsid w:val="002962A4"/>
    <w:rsid w:val="00663F5D"/>
    <w:rsid w:val="006F3BD4"/>
    <w:rsid w:val="00904397"/>
    <w:rsid w:val="00D6216B"/>
    <w:rsid w:val="00EE51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C3ECF2"/>
  <w15:chartTrackingRefBased/>
  <w15:docId w15:val="{8AFD8543-FDA8-4927-AC54-A69B8B954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6F3BD4"/>
    <w:rPr>
      <w:color w:val="0000FF"/>
      <w:u w:val="single"/>
    </w:rPr>
  </w:style>
  <w:style w:type="character" w:styleId="a4">
    <w:name w:val="FollowedHyperlink"/>
    <w:basedOn w:val="a0"/>
    <w:uiPriority w:val="99"/>
    <w:semiHidden/>
    <w:unhideWhenUsed/>
    <w:rsid w:val="00663F5D"/>
    <w:rPr>
      <w:color w:val="954F72" w:themeColor="followedHyperlink"/>
      <w:u w:val="single"/>
    </w:rPr>
  </w:style>
  <w:style w:type="paragraph" w:customStyle="1" w:styleId="a5">
    <w:name w:val="a"/>
    <w:basedOn w:val="a"/>
    <w:rsid w:val="00663F5D"/>
    <w:pPr>
      <w:widowControl/>
      <w:spacing w:before="100" w:beforeAutospacing="1" w:after="100" w:afterAutospacing="1"/>
      <w:jc w:val="left"/>
    </w:pPr>
    <w:rPr>
      <w:rFonts w:ascii="宋体" w:eastAsia="宋体" w:hAnsi="宋体" w:cs="宋体"/>
      <w:kern w:val="0"/>
      <w:sz w:val="24"/>
      <w:szCs w:val="24"/>
    </w:rPr>
  </w:style>
  <w:style w:type="character" w:customStyle="1" w:styleId="char4">
    <w:name w:val="char4"/>
    <w:basedOn w:val="a0"/>
    <w:rsid w:val="0066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549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service.tp-link.com.cn/detail_article_1679.html" TargetMode="External"/><Relationship Id="rId26" Type="http://schemas.openxmlformats.org/officeDocument/2006/relationships/hyperlink" Target="http://service.tp-link.com.cn/detail_article_570.html" TargetMode="External"/><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hyperlink" Target="http://service.tp-link.com.cn/detail_article_566.html" TargetMode="Externa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1.png"/><Relationship Id="rId38" Type="http://schemas.openxmlformats.org/officeDocument/2006/relationships/hyperlink" Target="http://tplogin.cn/" TargetMode="External"/><Relationship Id="rId2" Type="http://schemas.openxmlformats.org/officeDocument/2006/relationships/settings" Target="settings.xml"/><Relationship Id="rId16" Type="http://schemas.openxmlformats.org/officeDocument/2006/relationships/hyperlink" Target="http://service.tp-link.com.cn/detail_article_255.html" TargetMode="External"/><Relationship Id="rId20" Type="http://schemas.openxmlformats.org/officeDocument/2006/relationships/image" Target="media/image13.png"/><Relationship Id="rId29" Type="http://schemas.openxmlformats.org/officeDocument/2006/relationships/image" Target="media/image19.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hyperlink" Target="http://service.tp-link.com.cn/detail_article_569.html" TargetMode="External"/><Relationship Id="rId32" Type="http://schemas.openxmlformats.org/officeDocument/2006/relationships/hyperlink" Target="http://service.tp-link.com.cn/detail_article_567.html" TargetMode="External"/><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6.png"/><Relationship Id="rId28" Type="http://schemas.openxmlformats.org/officeDocument/2006/relationships/hyperlink" Target="http://service.tp-link.com.cn/detail_article_571.html" TargetMode="External"/><Relationship Id="rId36" Type="http://schemas.openxmlformats.org/officeDocument/2006/relationships/hyperlink" Target="http://service.tp-link.com.cn/detail_article_568.html" TargetMode="External"/><Relationship Id="rId10" Type="http://schemas.openxmlformats.org/officeDocument/2006/relationships/image" Target="media/image5.gif"/><Relationship Id="rId19" Type="http://schemas.openxmlformats.org/officeDocument/2006/relationships/image" Target="media/image12.png"/><Relationship Id="rId31" Type="http://schemas.openxmlformats.org/officeDocument/2006/relationships/image" Target="media/image20.png"/><Relationship Id="rId4" Type="http://schemas.openxmlformats.org/officeDocument/2006/relationships/hyperlink" Target="https://service.tp-link.com.cn/index.html" TargetMode="External"/><Relationship Id="rId9" Type="http://schemas.openxmlformats.org/officeDocument/2006/relationships/hyperlink" Target="http://service.tp-link.com.cn/detail_article_1617.html" TargetMode="External"/><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hyperlink" Target="http://service.tp-link.com.cn/detail_article_3056.html" TargetMode="External"/><Relationship Id="rId35" Type="http://schemas.openxmlformats.org/officeDocument/2006/relationships/image" Target="media/image22.png"/><Relationship Id="rId8" Type="http://schemas.openxmlformats.org/officeDocument/2006/relationships/image" Target="media/image4.gif"/><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10</Pages>
  <Words>245</Words>
  <Characters>1401</Characters>
  <Application>Microsoft Office Word</Application>
  <DocSecurity>0</DocSecurity>
  <Lines>11</Lines>
  <Paragraphs>3</Paragraphs>
  <ScaleCrop>false</ScaleCrop>
  <Company/>
  <LinksUpToDate>false</LinksUpToDate>
  <CharactersWithSpaces>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xavier</dc:creator>
  <cp:keywords/>
  <dc:description/>
  <cp:lastModifiedBy>xavier</cp:lastModifiedBy>
  <cp:revision>3</cp:revision>
  <dcterms:created xsi:type="dcterms:W3CDTF">2020-07-28T06:59:00Z</dcterms:created>
  <dcterms:modified xsi:type="dcterms:W3CDTF">2020-07-28T07:41:00Z</dcterms:modified>
</cp:coreProperties>
</file>