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after="313" w:afterLines="100" w:line="315" w:lineRule="atLeast"/>
        <w:jc w:val="center"/>
        <w:textAlignment w:val="baseline"/>
        <w:rPr>
          <w:rFonts w:hint="eastAsia" w:ascii="黑体" w:hAnsi="黑体" w:eastAsia="黑体" w:cs="黑体"/>
          <w:b w:val="0"/>
          <w:bCs w:val="0"/>
          <w:snapToGrid/>
          <w:color w:val="333333"/>
          <w:sz w:val="32"/>
          <w:szCs w:val="32"/>
          <w:shd w:val="clear" w:color="auto" w:fill="FFFFFF"/>
          <w:lang w:val="en-US" w:eastAsia="zh-CN"/>
        </w:rPr>
      </w:pPr>
      <w:r>
        <w:rPr>
          <w:rFonts w:hint="eastAsia" w:ascii="黑体" w:hAnsi="黑体" w:eastAsia="黑体" w:cs="黑体"/>
          <w:b w:val="0"/>
          <w:bCs w:val="0"/>
          <w:snapToGrid/>
          <w:color w:val="333333"/>
          <w:sz w:val="32"/>
          <w:szCs w:val="32"/>
          <w:shd w:val="clear" w:color="auto" w:fill="FFFFFF"/>
          <w:lang w:val="en-US" w:eastAsia="zh-CN"/>
        </w:rPr>
        <w:t>哈尔滨工业大学（威海）创新创业中心主任</w:t>
      </w:r>
      <w:bookmarkStart w:id="0" w:name="_GoBack"/>
      <w:bookmarkEnd w:id="0"/>
      <w:r>
        <w:rPr>
          <w:rFonts w:hint="eastAsia" w:ascii="黑体" w:hAnsi="黑体" w:eastAsia="黑体" w:cs="黑体"/>
          <w:b w:val="0"/>
          <w:bCs w:val="0"/>
          <w:snapToGrid/>
          <w:color w:val="333333"/>
          <w:sz w:val="32"/>
          <w:szCs w:val="32"/>
          <w:shd w:val="clear" w:color="auto" w:fill="FFFFFF"/>
          <w:lang w:val="en-US" w:eastAsia="zh-CN"/>
        </w:rPr>
        <w:t>部长竞聘通知</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lang w:val="en-US" w:eastAsia="zh-CN"/>
        </w:rPr>
        <w:t>创新创业</w:t>
      </w:r>
      <w:r>
        <w:rPr>
          <w:rFonts w:hint="eastAsia" w:ascii="宋体" w:hAnsi="宋体" w:cs="宋体"/>
          <w:snapToGrid/>
          <w:color w:val="333333"/>
          <w:sz w:val="24"/>
          <w:szCs w:val="24"/>
          <w:shd w:val="clear" w:color="auto" w:fill="FFFFFF"/>
          <w:lang w:val="en-US" w:eastAsia="zh-CN"/>
        </w:rPr>
        <w:t>中心</w:t>
      </w:r>
      <w:r>
        <w:rPr>
          <w:rFonts w:hint="eastAsia" w:ascii="宋体" w:hAnsi="宋体" w:eastAsia="宋体" w:cs="宋体"/>
          <w:snapToGrid/>
          <w:color w:val="333333"/>
          <w:sz w:val="24"/>
          <w:szCs w:val="24"/>
          <w:shd w:val="clear" w:color="auto" w:fill="FFFFFF"/>
          <w:lang w:eastAsia="zh-CN"/>
        </w:rPr>
        <w:t>是校团委领导下的校级学生组织，下设办公室、赛事活动部、项目资源部、宣传网络部四个部门，秉承</w:t>
      </w:r>
      <w:r>
        <w:rPr>
          <w:rFonts w:hint="eastAsia" w:ascii="宋体" w:hAnsi="宋体" w:eastAsia="宋体" w:cs="宋体"/>
          <w:snapToGrid/>
          <w:color w:val="333333"/>
          <w:sz w:val="24"/>
          <w:szCs w:val="24"/>
          <w:shd w:val="clear" w:color="auto" w:fill="FFFFFF"/>
        </w:rPr>
        <w:t>“创新点燃激情，创业成就梦想”的宗旨，全面负责学校层面的学生创新创业活动的组织服务和大学生创新创业基地的日常管理，努力引导形成全校性的创新创业氛围。</w:t>
      </w:r>
      <w:r>
        <w:rPr>
          <w:rFonts w:hint="eastAsia" w:ascii="宋体" w:hAnsi="宋体" w:eastAsia="宋体" w:cs="宋体"/>
          <w:snapToGrid/>
          <w:color w:val="333333"/>
          <w:sz w:val="24"/>
          <w:szCs w:val="24"/>
          <w:shd w:val="clear" w:color="auto" w:fill="FFFFFF"/>
          <w:lang w:val="en-US" w:eastAsia="zh-CN"/>
        </w:rPr>
        <w:t>校团委创新创业</w:t>
      </w:r>
      <w:r>
        <w:rPr>
          <w:rFonts w:hint="eastAsia" w:ascii="宋体" w:hAnsi="宋体" w:cs="宋体"/>
          <w:snapToGrid/>
          <w:color w:val="333333"/>
          <w:sz w:val="24"/>
          <w:szCs w:val="24"/>
          <w:shd w:val="clear" w:color="auto" w:fill="FFFFFF"/>
          <w:lang w:val="en-US" w:eastAsia="zh-CN"/>
        </w:rPr>
        <w:t>中心</w:t>
      </w:r>
      <w:r>
        <w:rPr>
          <w:rFonts w:hint="eastAsia" w:ascii="宋体" w:hAnsi="宋体" w:eastAsia="宋体" w:cs="宋体"/>
          <w:snapToGrid/>
          <w:color w:val="333333"/>
          <w:sz w:val="24"/>
          <w:szCs w:val="24"/>
          <w:shd w:val="clear" w:color="auto" w:fill="FFFFFF"/>
        </w:rPr>
        <w:t>第</w:t>
      </w:r>
      <w:r>
        <w:rPr>
          <w:rFonts w:hint="eastAsia" w:ascii="宋体" w:hAnsi="宋体" w:eastAsia="宋体" w:cs="宋体"/>
          <w:snapToGrid/>
          <w:color w:val="333333"/>
          <w:sz w:val="24"/>
          <w:szCs w:val="24"/>
          <w:shd w:val="clear" w:color="auto" w:fill="FFFFFF"/>
          <w:lang w:val="en-US" w:eastAsia="zh-CN"/>
        </w:rPr>
        <w:t>一</w:t>
      </w:r>
      <w:r>
        <w:rPr>
          <w:rFonts w:hint="eastAsia" w:ascii="宋体" w:hAnsi="宋体" w:eastAsia="宋体" w:cs="宋体"/>
          <w:snapToGrid/>
          <w:color w:val="333333"/>
          <w:sz w:val="24"/>
          <w:szCs w:val="24"/>
          <w:shd w:val="clear" w:color="auto" w:fill="FFFFFF"/>
        </w:rPr>
        <w:t>届</w:t>
      </w:r>
      <w:r>
        <w:rPr>
          <w:rFonts w:hint="eastAsia" w:ascii="宋体" w:hAnsi="宋体" w:eastAsia="宋体" w:cs="宋体"/>
          <w:snapToGrid/>
          <w:color w:val="333333"/>
          <w:sz w:val="24"/>
          <w:szCs w:val="24"/>
          <w:shd w:val="clear" w:color="auto" w:fill="FFFFFF"/>
          <w:lang w:val="en-US" w:eastAsia="zh-CN"/>
        </w:rPr>
        <w:t>学生干部</w:t>
      </w:r>
      <w:r>
        <w:rPr>
          <w:rFonts w:hint="eastAsia" w:ascii="宋体" w:hAnsi="宋体" w:eastAsia="宋体" w:cs="宋体"/>
          <w:snapToGrid/>
          <w:color w:val="333333"/>
          <w:sz w:val="24"/>
          <w:szCs w:val="24"/>
          <w:shd w:val="clear" w:color="auto" w:fill="FFFFFF"/>
        </w:rPr>
        <w:t>任期已满，经校团委批准决定于近期启动换届工作</w:t>
      </w:r>
      <w:r>
        <w:rPr>
          <w:rFonts w:hint="eastAsia" w:ascii="宋体" w:hAnsi="宋体" w:eastAsia="宋体" w:cs="宋体"/>
          <w:snapToGrid/>
          <w:color w:val="333333"/>
          <w:sz w:val="24"/>
          <w:szCs w:val="24"/>
          <w:shd w:val="clear" w:color="auto" w:fill="FFFFFF"/>
          <w:lang w:eastAsia="zh-CN"/>
        </w:rPr>
        <w:t>。现将换届具体事宜通知如下：</w:t>
      </w:r>
    </w:p>
    <w:p>
      <w:pPr>
        <w:shd w:val="solid" w:color="FFFFFF" w:fill="auto"/>
        <w:kinsoku/>
        <w:autoSpaceDE/>
        <w:autoSpaceDN w:val="0"/>
        <w:spacing w:line="360" w:lineRule="auto"/>
        <w:ind w:firstLine="44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b/>
          <w:snapToGrid/>
          <w:color w:val="333333"/>
          <w:sz w:val="24"/>
          <w:szCs w:val="24"/>
          <w:shd w:val="clear" w:color="auto" w:fill="FFFFFF"/>
          <w:lang w:eastAsia="zh-CN"/>
        </w:rPr>
        <w:t>一、竞聘职务</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lang w:val="en-US" w:eastAsia="zh-CN"/>
        </w:rPr>
        <w:t>主任一名，副主任两</w:t>
      </w:r>
      <w:r>
        <w:rPr>
          <w:rFonts w:hint="eastAsia" w:ascii="宋体" w:hAnsi="宋体" w:eastAsia="宋体" w:cs="宋体"/>
          <w:snapToGrid/>
          <w:color w:val="333333"/>
          <w:sz w:val="24"/>
          <w:szCs w:val="24"/>
          <w:shd w:val="clear" w:color="auto" w:fill="FFFFFF"/>
          <w:lang w:eastAsia="zh-CN"/>
        </w:rPr>
        <w:t>名；</w:t>
      </w:r>
      <w:r>
        <w:rPr>
          <w:rFonts w:hint="eastAsia" w:ascii="宋体" w:hAnsi="宋体" w:eastAsia="宋体" w:cs="宋体"/>
          <w:snapToGrid/>
          <w:color w:val="333333"/>
          <w:sz w:val="24"/>
          <w:szCs w:val="24"/>
          <w:shd w:val="clear" w:color="auto" w:fill="FFFFFF"/>
          <w:lang w:val="en-US" w:eastAsia="zh-CN"/>
        </w:rPr>
        <w:t>各部门部长各一名，副部长各两</w:t>
      </w:r>
      <w:r>
        <w:rPr>
          <w:rFonts w:hint="eastAsia" w:ascii="宋体" w:hAnsi="宋体" w:eastAsia="宋体" w:cs="宋体"/>
          <w:snapToGrid/>
          <w:color w:val="333333"/>
          <w:sz w:val="24"/>
          <w:szCs w:val="24"/>
          <w:shd w:val="clear" w:color="auto" w:fill="FFFFFF"/>
          <w:lang w:eastAsia="zh-CN"/>
        </w:rPr>
        <w:t>名。</w:t>
      </w:r>
    </w:p>
    <w:p>
      <w:pPr>
        <w:shd w:val="solid" w:color="FFFFFF" w:fill="auto"/>
        <w:kinsoku/>
        <w:autoSpaceDE/>
        <w:autoSpaceDN w:val="0"/>
        <w:spacing w:line="360" w:lineRule="auto"/>
        <w:ind w:firstLine="44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b/>
          <w:snapToGrid/>
          <w:color w:val="333333"/>
          <w:sz w:val="24"/>
          <w:szCs w:val="24"/>
          <w:shd w:val="clear" w:color="auto" w:fill="FFFFFF"/>
          <w:lang w:eastAsia="zh-CN"/>
        </w:rPr>
        <w:t>二、竞聘对象</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lang w:eastAsia="zh-CN"/>
        </w:rPr>
        <w:t>第</w:t>
      </w:r>
      <w:r>
        <w:rPr>
          <w:rFonts w:hint="eastAsia" w:ascii="宋体" w:hAnsi="宋体" w:eastAsia="宋体" w:cs="宋体"/>
          <w:snapToGrid/>
          <w:color w:val="333333"/>
          <w:sz w:val="24"/>
          <w:szCs w:val="24"/>
          <w:shd w:val="clear" w:color="auto" w:fill="FFFFFF"/>
          <w:lang w:val="en-US" w:eastAsia="zh-CN"/>
        </w:rPr>
        <w:t>一</w:t>
      </w:r>
      <w:r>
        <w:rPr>
          <w:rFonts w:hint="eastAsia" w:ascii="宋体" w:hAnsi="宋体" w:eastAsia="宋体" w:cs="宋体"/>
          <w:snapToGrid/>
          <w:color w:val="333333"/>
          <w:sz w:val="24"/>
          <w:szCs w:val="24"/>
          <w:shd w:val="clear" w:color="auto" w:fill="FFFFFF"/>
          <w:lang w:eastAsia="zh-CN"/>
        </w:rPr>
        <w:t>届</w:t>
      </w:r>
      <w:r>
        <w:rPr>
          <w:rFonts w:hint="eastAsia" w:ascii="宋体" w:hAnsi="宋体" w:eastAsia="宋体" w:cs="宋体"/>
          <w:snapToGrid/>
          <w:color w:val="333333"/>
          <w:sz w:val="24"/>
          <w:szCs w:val="24"/>
          <w:shd w:val="clear" w:color="auto" w:fill="FFFFFF"/>
          <w:lang w:val="en-US" w:eastAsia="zh-CN"/>
        </w:rPr>
        <w:t>校团委创新创业</w:t>
      </w:r>
      <w:r>
        <w:rPr>
          <w:rFonts w:hint="eastAsia" w:ascii="宋体" w:hAnsi="宋体" w:cs="宋体"/>
          <w:snapToGrid/>
          <w:color w:val="333333"/>
          <w:sz w:val="24"/>
          <w:szCs w:val="24"/>
          <w:shd w:val="clear" w:color="auto" w:fill="FFFFFF"/>
          <w:lang w:val="en-US" w:eastAsia="zh-CN"/>
        </w:rPr>
        <w:t>中心</w:t>
      </w:r>
      <w:r>
        <w:rPr>
          <w:rFonts w:hint="eastAsia" w:ascii="宋体" w:hAnsi="宋体" w:eastAsia="宋体" w:cs="宋体"/>
          <w:snapToGrid/>
          <w:color w:val="333333"/>
          <w:sz w:val="24"/>
          <w:szCs w:val="24"/>
          <w:shd w:val="clear" w:color="auto" w:fill="FFFFFF"/>
          <w:lang w:eastAsia="zh-CN"/>
        </w:rPr>
        <w:t>、院级创新创业组织、其他学生组织部长级以上的</w:t>
      </w:r>
      <w:r>
        <w:rPr>
          <w:rFonts w:hint="eastAsia" w:ascii="宋体" w:hAnsi="宋体" w:eastAsia="宋体" w:cs="宋体"/>
          <w:snapToGrid/>
          <w:color w:val="333333"/>
          <w:sz w:val="24"/>
          <w:szCs w:val="24"/>
          <w:shd w:val="clear" w:color="auto" w:fill="FFFFFF"/>
        </w:rPr>
        <w:t>1</w:t>
      </w:r>
      <w:r>
        <w:rPr>
          <w:rFonts w:hint="eastAsia" w:ascii="宋体" w:hAnsi="宋体" w:eastAsia="宋体" w:cs="宋体"/>
          <w:snapToGrid/>
          <w:color w:val="333333"/>
          <w:sz w:val="24"/>
          <w:szCs w:val="24"/>
          <w:shd w:val="clear" w:color="auto" w:fill="FFFFFF"/>
          <w:lang w:val="en-US" w:eastAsia="zh-CN"/>
        </w:rPr>
        <w:t>9、20</w:t>
      </w:r>
      <w:r>
        <w:rPr>
          <w:rFonts w:hint="eastAsia" w:ascii="宋体" w:hAnsi="宋体" w:eastAsia="宋体" w:cs="宋体"/>
          <w:snapToGrid/>
          <w:color w:val="333333"/>
          <w:sz w:val="24"/>
          <w:szCs w:val="24"/>
          <w:shd w:val="clear" w:color="auto" w:fill="FFFFFF"/>
        </w:rPr>
        <w:t>级在校本科生。</w:t>
      </w:r>
    </w:p>
    <w:p>
      <w:pPr>
        <w:shd w:val="solid" w:color="FFFFFF" w:fill="auto"/>
        <w:kinsoku/>
        <w:autoSpaceDE/>
        <w:autoSpaceDN w:val="0"/>
        <w:spacing w:line="360" w:lineRule="auto"/>
        <w:ind w:firstLine="44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b/>
          <w:snapToGrid/>
          <w:color w:val="333333"/>
          <w:sz w:val="24"/>
          <w:szCs w:val="24"/>
          <w:shd w:val="clear" w:color="auto" w:fill="FFFFFF"/>
          <w:lang w:eastAsia="zh-CN"/>
        </w:rPr>
        <w:t>三、竞聘要求</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1、对待工作有热情，有良好的服务意识，团队协作意识以及统筹兼顾的全局意识；</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2、较强的组织、分析问题和处理突发事件的能力；</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3、在院校两级从事创新创业相关学生工作者优先考虑；</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4、热爱创新创业活动或有相关经验者优先考虑；</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5、成绩优良，中共党员（含预备党员）优先考虑。</w:t>
      </w:r>
    </w:p>
    <w:p>
      <w:pPr>
        <w:shd w:val="solid" w:color="FFFFFF" w:fill="auto"/>
        <w:kinsoku/>
        <w:autoSpaceDE/>
        <w:autoSpaceDN w:val="0"/>
        <w:spacing w:line="360" w:lineRule="auto"/>
        <w:ind w:firstLine="44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b/>
          <w:snapToGrid/>
          <w:color w:val="333333"/>
          <w:sz w:val="24"/>
          <w:szCs w:val="24"/>
          <w:shd w:val="clear" w:color="auto" w:fill="FFFFFF"/>
          <w:lang w:eastAsia="zh-CN"/>
        </w:rPr>
        <w:t>四、竞聘流程</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1、竞选人须在</w:t>
      </w:r>
      <w:r>
        <w:rPr>
          <w:rFonts w:hint="eastAsia" w:ascii="宋体" w:hAnsi="宋体" w:eastAsia="宋体" w:cs="宋体"/>
          <w:snapToGrid/>
          <w:color w:val="333333"/>
          <w:sz w:val="24"/>
          <w:szCs w:val="24"/>
          <w:shd w:val="clear" w:color="auto" w:fill="FFFFFF"/>
          <w:lang w:val="en-US" w:eastAsia="zh-CN"/>
        </w:rPr>
        <w:t>10月1</w:t>
      </w:r>
      <w:r>
        <w:rPr>
          <w:rFonts w:hint="eastAsia" w:ascii="宋体" w:hAnsi="宋体" w:cs="宋体"/>
          <w:snapToGrid/>
          <w:color w:val="333333"/>
          <w:sz w:val="24"/>
          <w:szCs w:val="24"/>
          <w:shd w:val="clear" w:color="auto" w:fill="FFFFFF"/>
          <w:lang w:val="en-US" w:eastAsia="zh-CN"/>
        </w:rPr>
        <w:t>7</w:t>
      </w:r>
      <w:r>
        <w:rPr>
          <w:rFonts w:hint="eastAsia" w:ascii="宋体" w:hAnsi="宋体" w:eastAsia="宋体" w:cs="宋体"/>
          <w:snapToGrid/>
          <w:color w:val="333333"/>
          <w:sz w:val="24"/>
          <w:szCs w:val="24"/>
          <w:shd w:val="clear" w:color="auto" w:fill="FFFFFF"/>
          <w:lang w:val="en-US" w:eastAsia="zh-CN"/>
        </w:rPr>
        <w:t>日</w:t>
      </w:r>
      <w:r>
        <w:rPr>
          <w:rFonts w:hint="eastAsia" w:ascii="宋体" w:hAnsi="宋体" w:eastAsia="宋体" w:cs="宋体"/>
          <w:snapToGrid/>
          <w:color w:val="333333"/>
          <w:sz w:val="24"/>
          <w:szCs w:val="24"/>
          <w:shd w:val="clear" w:color="auto" w:fill="FFFFFF"/>
        </w:rPr>
        <w:t>晚7点前下载填写“</w:t>
      </w:r>
      <w:r>
        <w:rPr>
          <w:rFonts w:hint="eastAsia" w:ascii="宋体" w:hAnsi="宋体" w:eastAsia="宋体" w:cs="宋体"/>
          <w:snapToGrid/>
          <w:color w:val="333333"/>
          <w:sz w:val="24"/>
          <w:szCs w:val="24"/>
          <w:shd w:val="clear" w:color="auto" w:fill="FFFFFF"/>
          <w:lang w:val="en-US" w:eastAsia="zh-CN"/>
        </w:rPr>
        <w:t>校团委创新创业部学生干部</w:t>
      </w:r>
      <w:r>
        <w:rPr>
          <w:rFonts w:hint="eastAsia" w:ascii="宋体" w:hAnsi="宋体" w:eastAsia="宋体" w:cs="宋体"/>
          <w:snapToGrid/>
          <w:color w:val="333333"/>
          <w:sz w:val="24"/>
          <w:szCs w:val="24"/>
          <w:shd w:val="clear" w:color="auto" w:fill="FFFFFF"/>
        </w:rPr>
        <w:t>换届申请表”（见</w:t>
      </w:r>
      <w:r>
        <w:rPr>
          <w:rFonts w:hint="eastAsia" w:ascii="宋体" w:hAnsi="宋体" w:cs="宋体"/>
          <w:snapToGrid/>
          <w:color w:val="333333"/>
          <w:sz w:val="24"/>
          <w:szCs w:val="24"/>
          <w:shd w:val="clear" w:color="auto" w:fill="FFFFFF"/>
          <w:lang w:val="en-US" w:eastAsia="zh-CN"/>
        </w:rPr>
        <w:t>文档后</w:t>
      </w:r>
      <w:r>
        <w:rPr>
          <w:rFonts w:hint="eastAsia" w:ascii="宋体" w:hAnsi="宋体" w:eastAsia="宋体" w:cs="宋体"/>
          <w:snapToGrid/>
          <w:color w:val="333333"/>
          <w:sz w:val="24"/>
          <w:szCs w:val="24"/>
          <w:shd w:val="clear" w:color="auto" w:fill="FFFFFF"/>
        </w:rPr>
        <w:t>），并将纸质版申请表送至主楼负一层</w:t>
      </w:r>
      <w:r>
        <w:rPr>
          <w:rFonts w:hint="eastAsia" w:ascii="宋体" w:hAnsi="宋体" w:eastAsia="宋体" w:cs="宋体"/>
          <w:snapToGrid/>
          <w:color w:val="333333"/>
          <w:sz w:val="24"/>
          <w:szCs w:val="24"/>
          <w:shd w:val="clear" w:color="auto" w:fill="FFFFFF"/>
          <w:lang w:val="en-US" w:eastAsia="zh-CN"/>
        </w:rPr>
        <w:t>收信箱</w:t>
      </w:r>
      <w:r>
        <w:rPr>
          <w:rFonts w:hint="eastAsia" w:ascii="宋体" w:hAnsi="宋体" w:eastAsia="宋体" w:cs="宋体"/>
          <w:snapToGrid/>
          <w:color w:val="333333"/>
          <w:sz w:val="24"/>
          <w:szCs w:val="24"/>
          <w:shd w:val="clear" w:color="auto" w:fill="FFFFFF"/>
        </w:rPr>
        <w:t>，将电子版申请表发至邮箱cxcyzhuren@163.com</w:t>
      </w:r>
      <w:r>
        <w:rPr>
          <w:rFonts w:hint="eastAsia" w:ascii="宋体" w:hAnsi="宋体" w:eastAsia="宋体" w:cs="宋体"/>
          <w:snapToGrid/>
          <w:color w:val="333333"/>
          <w:sz w:val="24"/>
          <w:szCs w:val="24"/>
          <w:shd w:val="clear" w:color="auto" w:fill="FFFFFF"/>
          <w:lang w:eastAsia="zh-CN"/>
        </w:rPr>
        <w:t>；</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2、校团委及</w:t>
      </w:r>
      <w:r>
        <w:rPr>
          <w:rFonts w:hint="eastAsia" w:ascii="宋体" w:hAnsi="宋体" w:eastAsia="宋体" w:cs="宋体"/>
          <w:snapToGrid/>
          <w:color w:val="333333"/>
          <w:sz w:val="24"/>
          <w:szCs w:val="24"/>
          <w:shd w:val="clear" w:color="auto" w:fill="FFFFFF"/>
          <w:lang w:val="en-US" w:eastAsia="zh-CN"/>
        </w:rPr>
        <w:t>部门</w:t>
      </w:r>
      <w:r>
        <w:rPr>
          <w:rFonts w:hint="eastAsia" w:ascii="宋体" w:hAnsi="宋体" w:eastAsia="宋体" w:cs="宋体"/>
          <w:snapToGrid/>
          <w:color w:val="333333"/>
          <w:sz w:val="24"/>
          <w:szCs w:val="24"/>
          <w:shd w:val="clear" w:color="auto" w:fill="FFFFFF"/>
          <w:lang w:eastAsia="zh-CN"/>
        </w:rPr>
        <w:t>现任主任团对申请人进行资格审查，确定参加面试人员名单；</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3、由校团委老师和</w:t>
      </w:r>
      <w:r>
        <w:rPr>
          <w:rFonts w:hint="eastAsia" w:ascii="宋体" w:hAnsi="宋体" w:eastAsia="宋体" w:cs="宋体"/>
          <w:snapToGrid/>
          <w:color w:val="333333"/>
          <w:sz w:val="24"/>
          <w:szCs w:val="24"/>
          <w:shd w:val="clear" w:color="auto" w:fill="FFFFFF"/>
          <w:lang w:val="en-US" w:eastAsia="zh-CN"/>
        </w:rPr>
        <w:t>部门</w:t>
      </w:r>
      <w:r>
        <w:rPr>
          <w:rFonts w:hint="eastAsia" w:ascii="宋体" w:hAnsi="宋体" w:eastAsia="宋体" w:cs="宋体"/>
          <w:snapToGrid/>
          <w:color w:val="333333"/>
          <w:sz w:val="24"/>
          <w:szCs w:val="24"/>
          <w:shd w:val="clear" w:color="auto" w:fill="FFFFFF"/>
        </w:rPr>
        <w:t>现任主任团组成评审团对通过资格审查的人员进行面试，评审产生新一届主任</w:t>
      </w:r>
      <w:r>
        <w:rPr>
          <w:rFonts w:hint="eastAsia" w:ascii="宋体" w:hAnsi="宋体" w:eastAsia="宋体" w:cs="宋体"/>
          <w:snapToGrid/>
          <w:color w:val="333333"/>
          <w:sz w:val="24"/>
          <w:szCs w:val="24"/>
          <w:shd w:val="clear" w:color="auto" w:fill="FFFFFF"/>
          <w:lang w:val="en-US" w:eastAsia="zh-CN"/>
        </w:rPr>
        <w:t>/部长</w:t>
      </w:r>
      <w:r>
        <w:rPr>
          <w:rFonts w:hint="eastAsia" w:ascii="宋体" w:hAnsi="宋体" w:eastAsia="宋体" w:cs="宋体"/>
          <w:snapToGrid/>
          <w:color w:val="333333"/>
          <w:sz w:val="24"/>
          <w:szCs w:val="24"/>
          <w:shd w:val="clear" w:color="auto" w:fill="FFFFFF"/>
        </w:rPr>
        <w:t>团；</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4、将选举产生人员进行公示。公示无异议后，由校团委颁发聘书，为期一年。凡在任期内工作考核不合格者可随时解聘。</w:t>
      </w:r>
    </w:p>
    <w:p>
      <w:pPr>
        <w:shd w:val="solid" w:color="FFFFFF" w:fill="auto"/>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lang w:eastAsia="zh-CN"/>
        </w:rPr>
        <w:t>具体面试时间地点及其他未尽事宜，另行通知。如对以上通知疑问请咨询：</w:t>
      </w:r>
      <w:r>
        <w:rPr>
          <w:rFonts w:hint="eastAsia" w:ascii="宋体" w:hAnsi="宋体" w:eastAsia="宋体" w:cs="宋体"/>
          <w:snapToGrid/>
          <w:color w:val="333333"/>
          <w:sz w:val="24"/>
          <w:szCs w:val="24"/>
          <w:shd w:val="clear" w:color="auto" w:fill="FFFFFF"/>
          <w:lang w:val="en-US" w:eastAsia="zh-CN"/>
        </w:rPr>
        <w:t>李雪岩（17863135005）</w:t>
      </w:r>
    </w:p>
    <w:p>
      <w:pPr>
        <w:shd w:val="solid" w:color="FFFFFF" w:fill="auto"/>
        <w:tabs>
          <w:tab w:val="center" w:pos="4153"/>
        </w:tabs>
        <w:kinsoku/>
        <w:autoSpaceDE/>
        <w:autoSpaceDN w:val="0"/>
        <w:spacing w:line="360" w:lineRule="auto"/>
        <w:ind w:firstLine="384"/>
        <w:textAlignment w:val="baseline"/>
        <w:rPr>
          <w:rFonts w:hint="eastAsia" w:ascii="宋体" w:hAnsi="宋体" w:eastAsia="宋体" w:cs="宋体"/>
          <w:snapToGrid/>
          <w:color w:val="333333"/>
          <w:sz w:val="24"/>
          <w:szCs w:val="24"/>
          <w:shd w:val="clear" w:color="auto" w:fill="FFFFFF"/>
          <w:lang w:eastAsia="zh-CN"/>
        </w:rPr>
      </w:pPr>
    </w:p>
    <w:p>
      <w:pPr>
        <w:shd w:val="solid" w:color="FFFFFF" w:fill="auto"/>
        <w:kinsoku/>
        <w:autoSpaceDE/>
        <w:autoSpaceDN w:val="0"/>
        <w:spacing w:line="360" w:lineRule="auto"/>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lang w:eastAsia="zh-CN"/>
        </w:rPr>
        <w:t xml:space="preserve"> </w:t>
      </w:r>
    </w:p>
    <w:p>
      <w:pPr>
        <w:shd w:val="solid" w:color="FFFFFF" w:fill="auto"/>
        <w:kinsoku/>
        <w:wordWrap w:val="0"/>
        <w:autoSpaceDE/>
        <w:autoSpaceDN w:val="0"/>
        <w:spacing w:line="360" w:lineRule="auto"/>
        <w:jc w:val="right"/>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 xml:space="preserve"> </w:t>
      </w:r>
      <w:r>
        <w:rPr>
          <w:rFonts w:hint="eastAsia" w:ascii="宋体" w:hAnsi="宋体" w:eastAsia="宋体" w:cs="宋体"/>
          <w:snapToGrid/>
          <w:color w:val="333333"/>
          <w:sz w:val="24"/>
          <w:szCs w:val="24"/>
          <w:shd w:val="clear" w:color="auto" w:fill="FFFFFF"/>
          <w:lang w:eastAsia="zh-CN"/>
        </w:rPr>
        <w:t>共青团哈尔滨工业大学（威海）委员会</w:t>
      </w:r>
    </w:p>
    <w:p>
      <w:pPr>
        <w:shd w:val="solid" w:color="FFFFFF" w:fill="auto"/>
        <w:kinsoku/>
        <w:autoSpaceDE/>
        <w:autoSpaceDN w:val="0"/>
        <w:spacing w:line="360" w:lineRule="auto"/>
        <w:jc w:val="right"/>
        <w:textAlignment w:val="baseline"/>
        <w:rPr>
          <w:rFonts w:hint="default" w:ascii="宋体" w:hAnsi="宋体" w:eastAsia="宋体" w:cs="宋体"/>
          <w:snapToGrid/>
          <w:color w:val="333333"/>
          <w:sz w:val="24"/>
          <w:szCs w:val="24"/>
          <w:shd w:val="clear" w:color="auto" w:fill="FFFFFF"/>
          <w:lang w:val="en-US" w:eastAsia="zh-CN"/>
        </w:rPr>
      </w:pPr>
      <w:r>
        <w:rPr>
          <w:rFonts w:hint="eastAsia" w:ascii="宋体" w:hAnsi="宋体" w:eastAsia="宋体" w:cs="宋体"/>
          <w:snapToGrid/>
          <w:color w:val="333333"/>
          <w:sz w:val="24"/>
          <w:szCs w:val="24"/>
          <w:shd w:val="clear" w:color="auto" w:fill="FFFFFF"/>
          <w:lang w:val="en-US" w:eastAsia="zh-CN"/>
        </w:rPr>
        <w:t>校团委创新创业</w:t>
      </w:r>
      <w:r>
        <w:rPr>
          <w:rFonts w:hint="eastAsia" w:ascii="宋体" w:hAnsi="宋体" w:cs="宋体"/>
          <w:snapToGrid/>
          <w:color w:val="333333"/>
          <w:sz w:val="24"/>
          <w:szCs w:val="24"/>
          <w:shd w:val="clear" w:color="auto" w:fill="FFFFFF"/>
          <w:lang w:val="en-US" w:eastAsia="zh-CN"/>
        </w:rPr>
        <w:t>中心</w:t>
      </w:r>
    </w:p>
    <w:p>
      <w:pPr>
        <w:shd w:val="solid" w:color="FFFFFF" w:fill="auto"/>
        <w:kinsoku/>
        <w:autoSpaceDE/>
        <w:autoSpaceDN w:val="0"/>
        <w:spacing w:line="360" w:lineRule="auto"/>
        <w:jc w:val="right"/>
        <w:textAlignment w:val="baseline"/>
        <w:rPr>
          <w:rFonts w:hint="eastAsia" w:ascii="宋体" w:hAnsi="宋体" w:eastAsia="宋体" w:cs="宋体"/>
          <w:snapToGrid/>
          <w:color w:val="333333"/>
          <w:sz w:val="24"/>
          <w:szCs w:val="24"/>
          <w:shd w:val="clear" w:color="auto" w:fill="FFFFFF"/>
        </w:rPr>
      </w:pPr>
      <w:r>
        <w:rPr>
          <w:rFonts w:hint="eastAsia" w:ascii="宋体" w:hAnsi="宋体" w:eastAsia="宋体" w:cs="宋体"/>
          <w:snapToGrid/>
          <w:color w:val="333333"/>
          <w:sz w:val="24"/>
          <w:szCs w:val="24"/>
          <w:shd w:val="clear" w:color="auto" w:fill="FFFFFF"/>
        </w:rPr>
        <w:t>202</w:t>
      </w:r>
      <w:r>
        <w:rPr>
          <w:rFonts w:hint="eastAsia" w:ascii="宋体" w:hAnsi="宋体" w:eastAsia="宋体" w:cs="宋体"/>
          <w:snapToGrid/>
          <w:color w:val="333333"/>
          <w:sz w:val="24"/>
          <w:szCs w:val="24"/>
          <w:shd w:val="clear" w:color="auto" w:fill="FFFFFF"/>
          <w:lang w:val="en-US" w:eastAsia="zh-CN"/>
        </w:rPr>
        <w:t>1</w:t>
      </w:r>
      <w:r>
        <w:rPr>
          <w:rFonts w:hint="eastAsia" w:ascii="宋体" w:hAnsi="宋体" w:eastAsia="宋体" w:cs="宋体"/>
          <w:snapToGrid/>
          <w:color w:val="333333"/>
          <w:sz w:val="24"/>
          <w:szCs w:val="24"/>
          <w:shd w:val="clear" w:color="auto" w:fill="FFFFFF"/>
        </w:rPr>
        <w:t>年</w:t>
      </w:r>
      <w:r>
        <w:rPr>
          <w:rFonts w:hint="eastAsia" w:ascii="宋体" w:hAnsi="宋体" w:eastAsia="宋体" w:cs="宋体"/>
          <w:snapToGrid/>
          <w:color w:val="333333"/>
          <w:sz w:val="24"/>
          <w:szCs w:val="24"/>
          <w:shd w:val="clear" w:color="auto" w:fill="FFFFFF"/>
          <w:lang w:val="en-US" w:eastAsia="zh-CN"/>
        </w:rPr>
        <w:t>9</w:t>
      </w:r>
      <w:r>
        <w:rPr>
          <w:rFonts w:hint="eastAsia" w:ascii="宋体" w:hAnsi="宋体" w:eastAsia="宋体" w:cs="宋体"/>
          <w:snapToGrid/>
          <w:color w:val="333333"/>
          <w:sz w:val="24"/>
          <w:szCs w:val="24"/>
          <w:shd w:val="clear" w:color="auto" w:fill="FFFFFF"/>
        </w:rPr>
        <w:t>月</w:t>
      </w:r>
      <w:r>
        <w:rPr>
          <w:rFonts w:hint="eastAsia" w:ascii="宋体" w:hAnsi="宋体" w:eastAsia="宋体" w:cs="宋体"/>
          <w:snapToGrid/>
          <w:color w:val="333333"/>
          <w:sz w:val="24"/>
          <w:szCs w:val="24"/>
          <w:shd w:val="clear" w:color="auto" w:fill="FFFFFF"/>
          <w:lang w:val="en-US" w:eastAsia="zh-CN"/>
        </w:rPr>
        <w:t>29</w:t>
      </w:r>
      <w:r>
        <w:rPr>
          <w:rFonts w:hint="eastAsia" w:ascii="宋体" w:hAnsi="宋体" w:eastAsia="宋体" w:cs="宋体"/>
          <w:snapToGrid/>
          <w:color w:val="333333"/>
          <w:sz w:val="24"/>
          <w:szCs w:val="24"/>
          <w:shd w:val="clear" w:color="auto" w:fill="FFFFFF"/>
        </w:rPr>
        <w:t>日</w:t>
      </w:r>
    </w:p>
    <w:p>
      <w:pPr>
        <w:shd w:val="solid" w:color="FFFFFF" w:fill="auto"/>
        <w:kinsoku/>
        <w:autoSpaceDE/>
        <w:autoSpaceDN w:val="0"/>
        <w:spacing w:line="360" w:lineRule="auto"/>
        <w:textAlignment w:val="baseline"/>
        <w:rPr>
          <w:rFonts w:hint="eastAsia" w:ascii="宋体" w:hAnsi="宋体" w:eastAsia="宋体" w:cs="宋体"/>
          <w:snapToGrid/>
          <w:color w:val="333333"/>
          <w:sz w:val="24"/>
          <w:szCs w:val="24"/>
          <w:shd w:val="clear" w:color="auto" w:fill="FFFFFF"/>
        </w:rPr>
        <w:sectPr>
          <w:pgSz w:w="11906" w:h="16838"/>
          <w:pgMar w:top="1440" w:right="1800" w:bottom="1440" w:left="1800" w:header="851" w:footer="992" w:gutter="0"/>
          <w:cols w:space="720" w:num="1"/>
          <w:docGrid w:type="lines" w:linePitch="312" w:charSpace="0"/>
        </w:sectPr>
      </w:pPr>
    </w:p>
    <w:p>
      <w:pPr>
        <w:adjustRightInd w:val="0"/>
        <w:snapToGrid w:val="0"/>
        <w:spacing w:line="400" w:lineRule="atLeast"/>
        <w:jc w:val="center"/>
        <w:rPr>
          <w:rFonts w:hint="eastAsia" w:eastAsia="黑体"/>
          <w:b/>
          <w:sz w:val="36"/>
        </w:rPr>
      </w:pPr>
      <w:r>
        <w:rPr>
          <w:rFonts w:hint="eastAsia" w:eastAsia="黑体"/>
          <w:b/>
          <w:sz w:val="36"/>
        </w:rPr>
        <w:t>第</w:t>
      </w:r>
      <w:r>
        <w:rPr>
          <w:rFonts w:hint="eastAsia" w:eastAsia="黑体"/>
          <w:b/>
          <w:sz w:val="36"/>
          <w:lang w:val="en-US" w:eastAsia="zh-CN"/>
        </w:rPr>
        <w:t>二</w:t>
      </w:r>
      <w:r>
        <w:rPr>
          <w:rFonts w:hint="eastAsia" w:eastAsia="黑体"/>
          <w:b/>
          <w:sz w:val="36"/>
        </w:rPr>
        <w:t>届</w:t>
      </w:r>
      <w:r>
        <w:rPr>
          <w:rFonts w:hint="eastAsia" w:eastAsia="黑体"/>
          <w:b/>
          <w:sz w:val="36"/>
          <w:lang w:val="en-US" w:eastAsia="zh-CN"/>
        </w:rPr>
        <w:t>校团委创新创业中心学生干部</w:t>
      </w:r>
      <w:r>
        <w:rPr>
          <w:rFonts w:hint="eastAsia" w:eastAsia="黑体"/>
          <w:b/>
          <w:sz w:val="36"/>
        </w:rPr>
        <w:t>换届申请表</w:t>
      </w:r>
    </w:p>
    <w:p>
      <w:pPr>
        <w:adjustRightInd w:val="0"/>
        <w:snapToGrid w:val="0"/>
        <w:spacing w:line="400" w:lineRule="atLeast"/>
        <w:jc w:val="center"/>
        <w:rPr>
          <w:rFonts w:ascii="宋体" w:hAnsi="宋体"/>
          <w:bCs/>
          <w:sz w:val="28"/>
        </w:rPr>
      </w:pPr>
      <w:r>
        <w:rPr>
          <w:rFonts w:hint="eastAsia" w:ascii="宋体" w:hAnsi="宋体"/>
          <w:bCs/>
          <w:sz w:val="28"/>
        </w:rPr>
        <w:t xml:space="preserve">所在院系：           </w:t>
      </w:r>
      <w:r>
        <w:rPr>
          <w:rFonts w:ascii="宋体" w:hAnsi="宋体"/>
          <w:bCs/>
          <w:sz w:val="28"/>
        </w:rPr>
        <w:t xml:space="preserve">    </w:t>
      </w:r>
      <w:r>
        <w:rPr>
          <w:rFonts w:hint="eastAsia" w:ascii="宋体" w:hAnsi="宋体"/>
          <w:bCs/>
          <w:sz w:val="28"/>
          <w:lang w:val="en-US" w:eastAsia="zh-CN"/>
        </w:rPr>
        <w:t xml:space="preserve">             </w:t>
      </w:r>
      <w:r>
        <w:rPr>
          <w:rFonts w:hint="eastAsia" w:ascii="宋体" w:hAnsi="宋体"/>
          <w:bCs/>
          <w:sz w:val="28"/>
        </w:rPr>
        <w:t xml:space="preserve">填表日期： 年 </w:t>
      </w:r>
      <w:r>
        <w:rPr>
          <w:rFonts w:ascii="宋体" w:hAnsi="宋体"/>
          <w:bCs/>
          <w:sz w:val="28"/>
        </w:rPr>
        <w:t xml:space="preserve"> </w:t>
      </w:r>
      <w:r>
        <w:rPr>
          <w:rFonts w:hint="eastAsia" w:ascii="宋体" w:hAnsi="宋体"/>
          <w:bCs/>
          <w:sz w:val="28"/>
        </w:rPr>
        <w:t xml:space="preserve">月 </w:t>
      </w:r>
      <w:r>
        <w:rPr>
          <w:rFonts w:ascii="宋体" w:hAnsi="宋体"/>
          <w:bCs/>
          <w:sz w:val="28"/>
        </w:rPr>
        <w:t xml:space="preserve"> </w:t>
      </w:r>
      <w:r>
        <w:rPr>
          <w:rFonts w:hint="eastAsia" w:ascii="宋体" w:hAnsi="宋体"/>
          <w:bCs/>
          <w:sz w:val="28"/>
        </w:rPr>
        <w:t>日</w:t>
      </w:r>
    </w:p>
    <w:tbl>
      <w:tblPr>
        <w:tblStyle w:val="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582"/>
        <w:gridCol w:w="392"/>
        <w:gridCol w:w="845"/>
        <w:gridCol w:w="1321"/>
        <w:gridCol w:w="1260"/>
        <w:gridCol w:w="1804"/>
        <w:gridCol w:w="1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261" w:type="dxa"/>
            <w:vAlign w:val="center"/>
          </w:tcPr>
          <w:p>
            <w:pPr>
              <w:adjustRightInd w:val="0"/>
              <w:snapToGrid w:val="0"/>
              <w:spacing w:line="340" w:lineRule="exact"/>
              <w:jc w:val="center"/>
              <w:rPr>
                <w:rFonts w:ascii="宋体" w:hAnsi="宋体"/>
                <w:bCs/>
                <w:sz w:val="24"/>
              </w:rPr>
            </w:pPr>
            <w:r>
              <w:rPr>
                <w:rFonts w:hint="eastAsia" w:ascii="宋体" w:hAnsi="宋体"/>
                <w:bCs/>
                <w:sz w:val="24"/>
              </w:rPr>
              <w:t>姓名</w:t>
            </w:r>
          </w:p>
        </w:tc>
        <w:tc>
          <w:tcPr>
            <w:tcW w:w="1582" w:type="dxa"/>
            <w:vAlign w:val="center"/>
          </w:tcPr>
          <w:p>
            <w:pPr>
              <w:adjustRightInd w:val="0"/>
              <w:snapToGrid w:val="0"/>
              <w:spacing w:line="340" w:lineRule="exact"/>
              <w:jc w:val="center"/>
              <w:rPr>
                <w:rFonts w:ascii="宋体" w:hAnsi="宋体"/>
                <w:bCs/>
                <w:sz w:val="24"/>
              </w:rPr>
            </w:pPr>
          </w:p>
        </w:tc>
        <w:tc>
          <w:tcPr>
            <w:tcW w:w="1237" w:type="dxa"/>
            <w:gridSpan w:val="2"/>
            <w:vAlign w:val="center"/>
          </w:tcPr>
          <w:p>
            <w:pPr>
              <w:adjustRightInd w:val="0"/>
              <w:snapToGrid w:val="0"/>
              <w:spacing w:line="340" w:lineRule="exact"/>
              <w:jc w:val="center"/>
              <w:rPr>
                <w:rFonts w:ascii="宋体" w:hAnsi="宋体"/>
                <w:bCs/>
                <w:sz w:val="24"/>
              </w:rPr>
            </w:pPr>
            <w:r>
              <w:rPr>
                <w:rFonts w:hint="eastAsia" w:ascii="宋体" w:hAnsi="宋体"/>
                <w:bCs/>
                <w:sz w:val="24"/>
              </w:rPr>
              <w:t>性别</w:t>
            </w:r>
          </w:p>
        </w:tc>
        <w:tc>
          <w:tcPr>
            <w:tcW w:w="1321" w:type="dxa"/>
            <w:vAlign w:val="center"/>
          </w:tcPr>
          <w:p>
            <w:pPr>
              <w:adjustRightInd w:val="0"/>
              <w:snapToGrid w:val="0"/>
              <w:spacing w:line="340" w:lineRule="exact"/>
              <w:jc w:val="center"/>
              <w:rPr>
                <w:rFonts w:ascii="宋体" w:hAnsi="宋体"/>
                <w:bCs/>
                <w:sz w:val="24"/>
              </w:rPr>
            </w:pPr>
          </w:p>
        </w:tc>
        <w:tc>
          <w:tcPr>
            <w:tcW w:w="1260" w:type="dxa"/>
            <w:vAlign w:val="center"/>
          </w:tcPr>
          <w:p>
            <w:pPr>
              <w:adjustRightInd w:val="0"/>
              <w:snapToGrid w:val="0"/>
              <w:spacing w:line="340" w:lineRule="exact"/>
              <w:jc w:val="center"/>
              <w:rPr>
                <w:rFonts w:ascii="宋体" w:hAnsi="宋体"/>
                <w:bCs/>
                <w:sz w:val="24"/>
              </w:rPr>
            </w:pPr>
            <w:r>
              <w:rPr>
                <w:rFonts w:hint="eastAsia" w:ascii="宋体" w:hAnsi="宋体"/>
                <w:bCs/>
                <w:sz w:val="24"/>
              </w:rPr>
              <w:t>出生年月</w:t>
            </w:r>
          </w:p>
        </w:tc>
        <w:tc>
          <w:tcPr>
            <w:tcW w:w="1804" w:type="dxa"/>
            <w:vAlign w:val="center"/>
          </w:tcPr>
          <w:p>
            <w:pPr>
              <w:adjustRightInd w:val="0"/>
              <w:snapToGrid w:val="0"/>
              <w:spacing w:line="340" w:lineRule="exact"/>
              <w:jc w:val="center"/>
              <w:rPr>
                <w:rFonts w:ascii="宋体" w:hAnsi="宋体"/>
                <w:bCs/>
                <w:sz w:val="24"/>
              </w:rPr>
            </w:pPr>
          </w:p>
        </w:tc>
        <w:tc>
          <w:tcPr>
            <w:tcW w:w="2162" w:type="dxa"/>
            <w:gridSpan w:val="2"/>
            <w:vMerge w:val="restart"/>
            <w:vAlign w:val="center"/>
          </w:tcPr>
          <w:p>
            <w:pPr>
              <w:adjustRightInd w:val="0"/>
              <w:snapToGrid w:val="0"/>
              <w:spacing w:line="400" w:lineRule="atLeast"/>
              <w:jc w:val="center"/>
              <w:rPr>
                <w:rFonts w:hint="eastAsia" w:ascii="宋体" w:hAnsi="宋体" w:eastAsia="宋体"/>
                <w:bCs/>
                <w:sz w:val="24"/>
                <w:lang w:val="en-US" w:eastAsia="zh-CN"/>
              </w:rPr>
            </w:pPr>
            <w:r>
              <w:rPr>
                <w:rFonts w:hint="eastAsia" w:ascii="宋体" w:hAnsi="宋体"/>
                <w:bCs/>
                <w:sz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1" w:type="dxa"/>
            <w:vAlign w:val="center"/>
          </w:tcPr>
          <w:p>
            <w:pPr>
              <w:adjustRightInd w:val="0"/>
              <w:snapToGrid w:val="0"/>
              <w:spacing w:line="340" w:lineRule="exact"/>
              <w:jc w:val="center"/>
              <w:rPr>
                <w:rFonts w:ascii="宋体" w:hAnsi="宋体"/>
                <w:bCs/>
                <w:sz w:val="24"/>
              </w:rPr>
            </w:pPr>
            <w:r>
              <w:rPr>
                <w:rFonts w:hint="eastAsia" w:ascii="宋体" w:hAnsi="宋体"/>
                <w:bCs/>
                <w:sz w:val="24"/>
              </w:rPr>
              <w:t>民族</w:t>
            </w:r>
          </w:p>
        </w:tc>
        <w:tc>
          <w:tcPr>
            <w:tcW w:w="1582" w:type="dxa"/>
            <w:vAlign w:val="center"/>
          </w:tcPr>
          <w:p>
            <w:pPr>
              <w:adjustRightInd w:val="0"/>
              <w:snapToGrid w:val="0"/>
              <w:spacing w:line="340" w:lineRule="exact"/>
              <w:jc w:val="center"/>
              <w:rPr>
                <w:rFonts w:ascii="宋体" w:hAnsi="宋体"/>
                <w:bCs/>
                <w:sz w:val="24"/>
              </w:rPr>
            </w:pPr>
          </w:p>
        </w:tc>
        <w:tc>
          <w:tcPr>
            <w:tcW w:w="1237" w:type="dxa"/>
            <w:gridSpan w:val="2"/>
            <w:vAlign w:val="center"/>
          </w:tcPr>
          <w:p>
            <w:pPr>
              <w:adjustRightInd w:val="0"/>
              <w:snapToGrid w:val="0"/>
              <w:spacing w:line="340" w:lineRule="exact"/>
              <w:jc w:val="center"/>
              <w:rPr>
                <w:rFonts w:ascii="宋体" w:hAnsi="宋体"/>
                <w:bCs/>
                <w:sz w:val="24"/>
              </w:rPr>
            </w:pPr>
            <w:r>
              <w:rPr>
                <w:rFonts w:hint="eastAsia" w:ascii="宋体" w:hAnsi="宋体"/>
                <w:bCs/>
                <w:sz w:val="24"/>
              </w:rPr>
              <w:t>学号</w:t>
            </w:r>
          </w:p>
        </w:tc>
        <w:tc>
          <w:tcPr>
            <w:tcW w:w="1321" w:type="dxa"/>
            <w:vAlign w:val="center"/>
          </w:tcPr>
          <w:p>
            <w:pPr>
              <w:adjustRightInd w:val="0"/>
              <w:snapToGrid w:val="0"/>
              <w:spacing w:line="340" w:lineRule="exact"/>
              <w:jc w:val="center"/>
              <w:rPr>
                <w:rFonts w:ascii="宋体" w:hAnsi="宋体"/>
                <w:bCs/>
                <w:sz w:val="24"/>
              </w:rPr>
            </w:pPr>
          </w:p>
        </w:tc>
        <w:tc>
          <w:tcPr>
            <w:tcW w:w="1260" w:type="dxa"/>
            <w:vAlign w:val="center"/>
          </w:tcPr>
          <w:p>
            <w:pPr>
              <w:adjustRightInd w:val="0"/>
              <w:snapToGrid w:val="0"/>
              <w:spacing w:line="340" w:lineRule="exact"/>
              <w:jc w:val="center"/>
              <w:rPr>
                <w:rFonts w:ascii="宋体" w:hAnsi="宋体"/>
                <w:bCs/>
                <w:sz w:val="24"/>
              </w:rPr>
            </w:pPr>
            <w:r>
              <w:rPr>
                <w:rFonts w:hint="eastAsia" w:ascii="宋体" w:hAnsi="宋体"/>
                <w:bCs/>
                <w:sz w:val="24"/>
              </w:rPr>
              <w:t>政治面貌</w:t>
            </w:r>
          </w:p>
        </w:tc>
        <w:tc>
          <w:tcPr>
            <w:tcW w:w="1804" w:type="dxa"/>
            <w:vAlign w:val="center"/>
          </w:tcPr>
          <w:p>
            <w:pPr>
              <w:adjustRightInd w:val="0"/>
              <w:snapToGrid w:val="0"/>
              <w:spacing w:line="340" w:lineRule="exact"/>
              <w:jc w:val="center"/>
              <w:rPr>
                <w:rFonts w:ascii="宋体" w:hAnsi="宋体"/>
                <w:bCs/>
                <w:sz w:val="24"/>
              </w:rPr>
            </w:pPr>
          </w:p>
        </w:tc>
        <w:tc>
          <w:tcPr>
            <w:tcW w:w="2162" w:type="dxa"/>
            <w:gridSpan w:val="2"/>
            <w:vMerge w:val="continue"/>
            <w:vAlign w:val="center"/>
          </w:tcPr>
          <w:p>
            <w:pPr>
              <w:adjustRightInd w:val="0"/>
              <w:snapToGrid w:val="0"/>
              <w:spacing w:line="400" w:lineRule="atLeas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261" w:type="dxa"/>
            <w:vAlign w:val="center"/>
          </w:tcPr>
          <w:p>
            <w:pPr>
              <w:adjustRightInd w:val="0"/>
              <w:snapToGrid w:val="0"/>
              <w:spacing w:line="340" w:lineRule="exact"/>
              <w:jc w:val="center"/>
              <w:rPr>
                <w:rFonts w:ascii="宋体" w:hAnsi="宋体"/>
                <w:bCs/>
                <w:sz w:val="24"/>
              </w:rPr>
            </w:pPr>
            <w:r>
              <w:rPr>
                <w:rFonts w:hint="eastAsia" w:ascii="宋体" w:hAnsi="宋体"/>
                <w:bCs/>
                <w:sz w:val="24"/>
              </w:rPr>
              <w:t>专业</w:t>
            </w:r>
          </w:p>
        </w:tc>
        <w:tc>
          <w:tcPr>
            <w:tcW w:w="1582" w:type="dxa"/>
            <w:vAlign w:val="center"/>
          </w:tcPr>
          <w:p>
            <w:pPr>
              <w:adjustRightInd w:val="0"/>
              <w:snapToGrid w:val="0"/>
              <w:spacing w:line="340" w:lineRule="exact"/>
              <w:jc w:val="center"/>
              <w:rPr>
                <w:rFonts w:ascii="宋体" w:hAnsi="宋体"/>
                <w:bCs/>
                <w:sz w:val="24"/>
              </w:rPr>
            </w:pPr>
          </w:p>
        </w:tc>
        <w:tc>
          <w:tcPr>
            <w:tcW w:w="1237" w:type="dxa"/>
            <w:gridSpan w:val="2"/>
            <w:vAlign w:val="center"/>
          </w:tcPr>
          <w:p>
            <w:pPr>
              <w:adjustRightInd w:val="0"/>
              <w:snapToGrid w:val="0"/>
              <w:spacing w:line="340" w:lineRule="exact"/>
              <w:jc w:val="center"/>
              <w:rPr>
                <w:rFonts w:ascii="宋体" w:hAnsi="宋体"/>
                <w:bCs/>
                <w:sz w:val="24"/>
              </w:rPr>
            </w:pPr>
            <w:r>
              <w:rPr>
                <w:rFonts w:hint="eastAsia" w:ascii="宋体" w:hAnsi="宋体"/>
                <w:bCs/>
                <w:sz w:val="24"/>
              </w:rPr>
              <w:t>现任职务</w:t>
            </w:r>
          </w:p>
        </w:tc>
        <w:tc>
          <w:tcPr>
            <w:tcW w:w="1321" w:type="dxa"/>
            <w:vAlign w:val="center"/>
          </w:tcPr>
          <w:p>
            <w:pPr>
              <w:adjustRightInd w:val="0"/>
              <w:snapToGrid w:val="0"/>
              <w:spacing w:line="340" w:lineRule="exact"/>
              <w:jc w:val="center"/>
              <w:rPr>
                <w:rFonts w:ascii="宋体" w:hAnsi="宋体"/>
                <w:bCs/>
                <w:sz w:val="24"/>
              </w:rPr>
            </w:pPr>
          </w:p>
        </w:tc>
        <w:tc>
          <w:tcPr>
            <w:tcW w:w="1260" w:type="dxa"/>
            <w:vAlign w:val="center"/>
          </w:tcPr>
          <w:p>
            <w:pPr>
              <w:adjustRightInd w:val="0"/>
              <w:snapToGrid w:val="0"/>
              <w:spacing w:line="340" w:lineRule="exact"/>
              <w:jc w:val="center"/>
              <w:rPr>
                <w:rFonts w:ascii="宋体" w:hAnsi="宋体"/>
                <w:bCs/>
                <w:sz w:val="24"/>
              </w:rPr>
            </w:pPr>
            <w:r>
              <w:rPr>
                <w:rFonts w:hint="eastAsia" w:ascii="宋体" w:hAnsi="宋体"/>
                <w:bCs/>
                <w:sz w:val="24"/>
              </w:rPr>
              <w:t>竞选职务</w:t>
            </w:r>
          </w:p>
        </w:tc>
        <w:tc>
          <w:tcPr>
            <w:tcW w:w="1804" w:type="dxa"/>
            <w:vAlign w:val="center"/>
          </w:tcPr>
          <w:p>
            <w:pPr>
              <w:adjustRightInd w:val="0"/>
              <w:snapToGrid w:val="0"/>
              <w:spacing w:line="340" w:lineRule="exact"/>
              <w:jc w:val="center"/>
              <w:rPr>
                <w:rFonts w:ascii="宋体" w:hAnsi="宋体"/>
                <w:bCs/>
                <w:sz w:val="24"/>
              </w:rPr>
            </w:pPr>
          </w:p>
        </w:tc>
        <w:tc>
          <w:tcPr>
            <w:tcW w:w="2162" w:type="dxa"/>
            <w:gridSpan w:val="2"/>
            <w:vMerge w:val="continue"/>
            <w:vAlign w:val="center"/>
          </w:tcPr>
          <w:p>
            <w:pPr>
              <w:adjustRightInd w:val="0"/>
              <w:snapToGrid w:val="0"/>
              <w:spacing w:line="400" w:lineRule="atLeas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261" w:type="dxa"/>
            <w:vAlign w:val="center"/>
          </w:tcPr>
          <w:p>
            <w:pPr>
              <w:adjustRightInd w:val="0"/>
              <w:snapToGrid w:val="0"/>
              <w:spacing w:line="340" w:lineRule="exact"/>
              <w:jc w:val="center"/>
              <w:rPr>
                <w:rFonts w:ascii="宋体" w:hAnsi="宋体"/>
                <w:bCs/>
                <w:sz w:val="24"/>
              </w:rPr>
            </w:pPr>
            <w:r>
              <w:rPr>
                <w:rFonts w:hint="eastAsia" w:ascii="宋体" w:hAnsi="宋体"/>
                <w:bCs/>
                <w:sz w:val="24"/>
              </w:rPr>
              <w:t>综合成绩</w:t>
            </w:r>
          </w:p>
          <w:p>
            <w:pPr>
              <w:adjustRightInd w:val="0"/>
              <w:snapToGrid w:val="0"/>
              <w:spacing w:line="340" w:lineRule="exact"/>
              <w:jc w:val="center"/>
              <w:rPr>
                <w:rFonts w:ascii="宋体" w:hAnsi="宋体"/>
                <w:bCs/>
                <w:sz w:val="24"/>
              </w:rPr>
            </w:pPr>
            <w:r>
              <w:rPr>
                <w:rFonts w:hint="eastAsia" w:ascii="宋体" w:hAnsi="宋体"/>
                <w:bCs/>
                <w:sz w:val="24"/>
              </w:rPr>
              <w:t>专业排名</w:t>
            </w:r>
          </w:p>
        </w:tc>
        <w:tc>
          <w:tcPr>
            <w:tcW w:w="2819" w:type="dxa"/>
            <w:gridSpan w:val="3"/>
            <w:vAlign w:val="center"/>
          </w:tcPr>
          <w:p>
            <w:pPr>
              <w:adjustRightInd w:val="0"/>
              <w:snapToGrid w:val="0"/>
              <w:spacing w:line="340" w:lineRule="exact"/>
              <w:jc w:val="center"/>
              <w:rPr>
                <w:rFonts w:ascii="宋体" w:hAnsi="宋体"/>
                <w:bCs/>
                <w:sz w:val="24"/>
              </w:rPr>
            </w:pPr>
          </w:p>
        </w:tc>
        <w:tc>
          <w:tcPr>
            <w:tcW w:w="1321" w:type="dxa"/>
            <w:vAlign w:val="center"/>
          </w:tcPr>
          <w:p>
            <w:pPr>
              <w:adjustRightInd w:val="0"/>
              <w:snapToGrid w:val="0"/>
              <w:spacing w:line="340" w:lineRule="exact"/>
              <w:jc w:val="center"/>
              <w:rPr>
                <w:rFonts w:ascii="宋体" w:hAnsi="宋体"/>
                <w:bCs/>
                <w:sz w:val="24"/>
              </w:rPr>
            </w:pPr>
            <w:r>
              <w:rPr>
                <w:rFonts w:hint="eastAsia" w:ascii="宋体" w:hAnsi="宋体"/>
                <w:bCs/>
                <w:sz w:val="24"/>
              </w:rPr>
              <w:t>联系电话</w:t>
            </w:r>
          </w:p>
        </w:tc>
        <w:tc>
          <w:tcPr>
            <w:tcW w:w="3064" w:type="dxa"/>
            <w:gridSpan w:val="2"/>
            <w:vAlign w:val="center"/>
          </w:tcPr>
          <w:p>
            <w:pPr>
              <w:adjustRightInd w:val="0"/>
              <w:snapToGrid w:val="0"/>
              <w:spacing w:line="340" w:lineRule="exact"/>
              <w:jc w:val="center"/>
              <w:rPr>
                <w:rFonts w:ascii="宋体" w:hAnsi="宋体"/>
                <w:bCs/>
                <w:sz w:val="24"/>
              </w:rPr>
            </w:pPr>
          </w:p>
        </w:tc>
        <w:tc>
          <w:tcPr>
            <w:tcW w:w="2162" w:type="dxa"/>
            <w:gridSpan w:val="2"/>
            <w:vMerge w:val="continue"/>
            <w:vAlign w:val="center"/>
          </w:tcPr>
          <w:p>
            <w:pPr>
              <w:adjustRightInd w:val="0"/>
              <w:snapToGrid w:val="0"/>
              <w:spacing w:line="400" w:lineRule="atLeas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61" w:type="dxa"/>
            <w:vMerge w:val="restart"/>
            <w:vAlign w:val="center"/>
          </w:tcPr>
          <w:p>
            <w:pPr>
              <w:adjustRightInd w:val="0"/>
              <w:snapToGrid w:val="0"/>
              <w:spacing w:line="400" w:lineRule="atLeast"/>
              <w:jc w:val="center"/>
              <w:rPr>
                <w:rFonts w:ascii="宋体" w:hAnsi="宋体"/>
                <w:bCs/>
                <w:sz w:val="24"/>
              </w:rPr>
            </w:pPr>
            <w:r>
              <w:rPr>
                <w:rFonts w:hint="eastAsia" w:ascii="宋体" w:hAnsi="宋体"/>
                <w:bCs/>
                <w:sz w:val="24"/>
              </w:rPr>
              <w:t>个</w:t>
            </w:r>
          </w:p>
          <w:p>
            <w:pPr>
              <w:adjustRightInd w:val="0"/>
              <w:snapToGrid w:val="0"/>
              <w:spacing w:line="400" w:lineRule="atLeast"/>
              <w:jc w:val="center"/>
              <w:rPr>
                <w:rFonts w:ascii="宋体" w:hAnsi="宋体"/>
                <w:bCs/>
                <w:sz w:val="24"/>
              </w:rPr>
            </w:pPr>
            <w:r>
              <w:rPr>
                <w:rFonts w:hint="eastAsia" w:ascii="宋体" w:hAnsi="宋体"/>
                <w:bCs/>
                <w:sz w:val="24"/>
              </w:rPr>
              <w:t>人</w:t>
            </w:r>
          </w:p>
          <w:p>
            <w:pPr>
              <w:adjustRightInd w:val="0"/>
              <w:snapToGrid w:val="0"/>
              <w:spacing w:line="400" w:lineRule="atLeast"/>
              <w:jc w:val="center"/>
              <w:rPr>
                <w:rFonts w:ascii="宋体" w:hAnsi="宋体"/>
                <w:bCs/>
                <w:sz w:val="24"/>
              </w:rPr>
            </w:pPr>
            <w:r>
              <w:rPr>
                <w:rFonts w:hint="eastAsia" w:ascii="宋体" w:hAnsi="宋体"/>
                <w:bCs/>
                <w:sz w:val="24"/>
              </w:rPr>
              <w:t>简</w:t>
            </w:r>
          </w:p>
          <w:p>
            <w:pPr>
              <w:adjustRightInd w:val="0"/>
              <w:snapToGrid w:val="0"/>
              <w:spacing w:line="400" w:lineRule="atLeast"/>
              <w:jc w:val="center"/>
              <w:rPr>
                <w:rFonts w:ascii="宋体" w:hAnsi="宋体"/>
                <w:bCs/>
                <w:sz w:val="24"/>
              </w:rPr>
            </w:pPr>
            <w:r>
              <w:rPr>
                <w:rFonts w:hint="eastAsia" w:ascii="宋体" w:hAnsi="宋体"/>
                <w:bCs/>
                <w:sz w:val="24"/>
              </w:rPr>
              <w:t>历</w:t>
            </w:r>
          </w:p>
        </w:tc>
        <w:tc>
          <w:tcPr>
            <w:tcW w:w="1974" w:type="dxa"/>
            <w:gridSpan w:val="2"/>
            <w:vAlign w:val="center"/>
          </w:tcPr>
          <w:p>
            <w:pPr>
              <w:adjustRightInd w:val="0"/>
              <w:snapToGrid w:val="0"/>
              <w:spacing w:line="400" w:lineRule="atLeast"/>
              <w:jc w:val="center"/>
              <w:rPr>
                <w:rFonts w:ascii="宋体" w:hAnsi="宋体"/>
                <w:bCs/>
                <w:sz w:val="24"/>
              </w:rPr>
            </w:pPr>
            <w:r>
              <w:rPr>
                <w:rFonts w:hint="eastAsia" w:ascii="宋体" w:hAnsi="宋体"/>
                <w:bCs/>
                <w:sz w:val="24"/>
              </w:rPr>
              <w:t>起止</w:t>
            </w:r>
            <w:r>
              <w:rPr>
                <w:rFonts w:ascii="宋体" w:hAnsi="宋体"/>
                <w:bCs/>
                <w:sz w:val="24"/>
              </w:rPr>
              <w:t>时间</w:t>
            </w:r>
          </w:p>
        </w:tc>
        <w:tc>
          <w:tcPr>
            <w:tcW w:w="5244" w:type="dxa"/>
            <w:gridSpan w:val="5"/>
            <w:vAlign w:val="center"/>
          </w:tcPr>
          <w:p>
            <w:pPr>
              <w:adjustRightInd w:val="0"/>
              <w:snapToGrid w:val="0"/>
              <w:spacing w:line="400" w:lineRule="atLeast"/>
              <w:jc w:val="center"/>
              <w:rPr>
                <w:rFonts w:ascii="宋体" w:hAnsi="宋体"/>
                <w:bCs/>
                <w:sz w:val="24"/>
              </w:rPr>
            </w:pPr>
            <w:r>
              <w:rPr>
                <w:rFonts w:hint="eastAsia" w:ascii="宋体" w:hAnsi="宋体"/>
                <w:bCs/>
                <w:sz w:val="24"/>
              </w:rPr>
              <w:t>大学期间</w:t>
            </w:r>
            <w:r>
              <w:rPr>
                <w:rFonts w:ascii="宋体" w:hAnsi="宋体"/>
                <w:bCs/>
                <w:sz w:val="24"/>
              </w:rPr>
              <w:t>参与学生组织</w:t>
            </w:r>
            <w:r>
              <w:rPr>
                <w:rFonts w:hint="eastAsia" w:ascii="宋体" w:hAnsi="宋体"/>
                <w:bCs/>
                <w:sz w:val="24"/>
              </w:rPr>
              <w:t>名称</w:t>
            </w:r>
          </w:p>
        </w:tc>
        <w:tc>
          <w:tcPr>
            <w:tcW w:w="2148" w:type="dxa"/>
            <w:vAlign w:val="center"/>
          </w:tcPr>
          <w:p>
            <w:pPr>
              <w:adjustRightInd w:val="0"/>
              <w:snapToGrid w:val="0"/>
              <w:spacing w:line="400" w:lineRule="atLeast"/>
              <w:jc w:val="center"/>
              <w:rPr>
                <w:rFonts w:ascii="宋体" w:hAnsi="宋体"/>
                <w:bCs/>
                <w:sz w:val="24"/>
              </w:rPr>
            </w:pPr>
            <w:r>
              <w:rPr>
                <w:rFonts w:hint="eastAsia" w:ascii="宋体" w:hAnsi="宋体"/>
                <w:bCs/>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61" w:type="dxa"/>
            <w:vMerge w:val="continue"/>
            <w:vAlign w:val="center"/>
          </w:tcPr>
          <w:p>
            <w:pPr>
              <w:adjustRightInd w:val="0"/>
              <w:snapToGrid w:val="0"/>
              <w:spacing w:line="400" w:lineRule="atLeast"/>
              <w:jc w:val="center"/>
              <w:rPr>
                <w:rFonts w:ascii="宋体" w:hAnsi="宋体"/>
                <w:bCs/>
                <w:sz w:val="24"/>
              </w:rPr>
            </w:pPr>
          </w:p>
        </w:tc>
        <w:tc>
          <w:tcPr>
            <w:tcW w:w="1974" w:type="dxa"/>
            <w:gridSpan w:val="2"/>
            <w:vAlign w:val="center"/>
          </w:tcPr>
          <w:p>
            <w:pPr>
              <w:adjustRightInd w:val="0"/>
              <w:snapToGrid w:val="0"/>
              <w:spacing w:line="400" w:lineRule="atLeast"/>
              <w:jc w:val="center"/>
              <w:rPr>
                <w:rFonts w:ascii="宋体" w:hAnsi="宋体"/>
                <w:bCs/>
                <w:sz w:val="24"/>
              </w:rPr>
            </w:pPr>
          </w:p>
        </w:tc>
        <w:tc>
          <w:tcPr>
            <w:tcW w:w="5244" w:type="dxa"/>
            <w:gridSpan w:val="5"/>
            <w:vAlign w:val="center"/>
          </w:tcPr>
          <w:p>
            <w:pPr>
              <w:adjustRightInd w:val="0"/>
              <w:snapToGrid w:val="0"/>
              <w:spacing w:line="400" w:lineRule="atLeast"/>
              <w:jc w:val="center"/>
              <w:rPr>
                <w:rFonts w:ascii="宋体" w:hAnsi="宋体"/>
                <w:bCs/>
                <w:sz w:val="24"/>
              </w:rPr>
            </w:pPr>
          </w:p>
        </w:tc>
        <w:tc>
          <w:tcPr>
            <w:tcW w:w="2148" w:type="dxa"/>
            <w:vAlign w:val="center"/>
          </w:tcPr>
          <w:p>
            <w:pPr>
              <w:adjustRightInd w:val="0"/>
              <w:snapToGrid w:val="0"/>
              <w:spacing w:line="400" w:lineRule="atLeas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61" w:type="dxa"/>
            <w:vMerge w:val="continue"/>
            <w:vAlign w:val="center"/>
          </w:tcPr>
          <w:p>
            <w:pPr>
              <w:adjustRightInd w:val="0"/>
              <w:snapToGrid w:val="0"/>
              <w:spacing w:line="400" w:lineRule="atLeast"/>
              <w:jc w:val="center"/>
              <w:rPr>
                <w:rFonts w:ascii="宋体" w:hAnsi="宋体"/>
                <w:bCs/>
                <w:sz w:val="24"/>
              </w:rPr>
            </w:pPr>
          </w:p>
        </w:tc>
        <w:tc>
          <w:tcPr>
            <w:tcW w:w="1974" w:type="dxa"/>
            <w:gridSpan w:val="2"/>
            <w:vAlign w:val="center"/>
          </w:tcPr>
          <w:p>
            <w:pPr>
              <w:adjustRightInd w:val="0"/>
              <w:snapToGrid w:val="0"/>
              <w:spacing w:line="400" w:lineRule="atLeast"/>
              <w:jc w:val="center"/>
              <w:rPr>
                <w:rFonts w:ascii="宋体" w:hAnsi="宋体"/>
                <w:bCs/>
                <w:sz w:val="24"/>
              </w:rPr>
            </w:pPr>
          </w:p>
        </w:tc>
        <w:tc>
          <w:tcPr>
            <w:tcW w:w="5244" w:type="dxa"/>
            <w:gridSpan w:val="5"/>
            <w:vAlign w:val="center"/>
          </w:tcPr>
          <w:p>
            <w:pPr>
              <w:adjustRightInd w:val="0"/>
              <w:snapToGrid w:val="0"/>
              <w:spacing w:line="400" w:lineRule="atLeast"/>
              <w:jc w:val="center"/>
              <w:rPr>
                <w:rFonts w:ascii="宋体" w:hAnsi="宋体"/>
                <w:bCs/>
                <w:sz w:val="24"/>
              </w:rPr>
            </w:pPr>
          </w:p>
        </w:tc>
        <w:tc>
          <w:tcPr>
            <w:tcW w:w="2148" w:type="dxa"/>
            <w:vAlign w:val="center"/>
          </w:tcPr>
          <w:p>
            <w:pPr>
              <w:adjustRightInd w:val="0"/>
              <w:snapToGrid w:val="0"/>
              <w:spacing w:line="400" w:lineRule="atLeas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61" w:type="dxa"/>
            <w:vMerge w:val="continue"/>
            <w:vAlign w:val="center"/>
          </w:tcPr>
          <w:p>
            <w:pPr>
              <w:adjustRightInd w:val="0"/>
              <w:snapToGrid w:val="0"/>
              <w:spacing w:line="400" w:lineRule="atLeast"/>
              <w:jc w:val="center"/>
              <w:rPr>
                <w:rFonts w:ascii="宋体" w:hAnsi="宋体"/>
                <w:bCs/>
                <w:sz w:val="24"/>
              </w:rPr>
            </w:pPr>
          </w:p>
        </w:tc>
        <w:tc>
          <w:tcPr>
            <w:tcW w:w="1974" w:type="dxa"/>
            <w:gridSpan w:val="2"/>
            <w:vAlign w:val="center"/>
          </w:tcPr>
          <w:p>
            <w:pPr>
              <w:adjustRightInd w:val="0"/>
              <w:snapToGrid w:val="0"/>
              <w:spacing w:line="400" w:lineRule="atLeast"/>
              <w:jc w:val="center"/>
              <w:rPr>
                <w:rFonts w:ascii="宋体" w:hAnsi="宋体"/>
                <w:bCs/>
                <w:sz w:val="24"/>
              </w:rPr>
            </w:pPr>
          </w:p>
        </w:tc>
        <w:tc>
          <w:tcPr>
            <w:tcW w:w="5244" w:type="dxa"/>
            <w:gridSpan w:val="5"/>
            <w:vAlign w:val="center"/>
          </w:tcPr>
          <w:p>
            <w:pPr>
              <w:adjustRightInd w:val="0"/>
              <w:snapToGrid w:val="0"/>
              <w:spacing w:line="400" w:lineRule="atLeast"/>
              <w:jc w:val="center"/>
              <w:rPr>
                <w:rFonts w:ascii="宋体" w:hAnsi="宋体"/>
                <w:bCs/>
                <w:sz w:val="24"/>
              </w:rPr>
            </w:pPr>
          </w:p>
        </w:tc>
        <w:tc>
          <w:tcPr>
            <w:tcW w:w="2148" w:type="dxa"/>
            <w:vAlign w:val="center"/>
          </w:tcPr>
          <w:p>
            <w:pPr>
              <w:adjustRightInd w:val="0"/>
              <w:snapToGrid w:val="0"/>
              <w:spacing w:line="400" w:lineRule="atLeas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jc w:val="center"/>
        </w:trPr>
        <w:tc>
          <w:tcPr>
            <w:tcW w:w="1261" w:type="dxa"/>
            <w:textDirection w:val="tbRlV"/>
            <w:vAlign w:val="center"/>
          </w:tcPr>
          <w:p>
            <w:pPr>
              <w:adjustRightInd w:val="0"/>
              <w:snapToGrid w:val="0"/>
              <w:spacing w:line="400" w:lineRule="atLeast"/>
              <w:ind w:left="113" w:right="113"/>
              <w:jc w:val="center"/>
              <w:rPr>
                <w:rFonts w:ascii="宋体" w:hAnsi="宋体"/>
                <w:bCs/>
                <w:sz w:val="24"/>
              </w:rPr>
            </w:pPr>
            <w:r>
              <w:rPr>
                <w:rFonts w:hint="eastAsia" w:ascii="宋体" w:hAnsi="宋体"/>
                <w:bCs/>
                <w:sz w:val="24"/>
              </w:rPr>
              <w:t>和获奖情况</w:t>
            </w:r>
          </w:p>
          <w:p>
            <w:pPr>
              <w:adjustRightInd w:val="0"/>
              <w:snapToGrid w:val="0"/>
              <w:spacing w:line="400" w:lineRule="atLeast"/>
              <w:ind w:left="113" w:right="113"/>
              <w:jc w:val="center"/>
              <w:rPr>
                <w:rFonts w:ascii="宋体" w:hAnsi="宋体"/>
                <w:bCs/>
                <w:sz w:val="24"/>
              </w:rPr>
            </w:pPr>
            <w:r>
              <w:rPr>
                <w:rFonts w:hint="eastAsia" w:ascii="宋体" w:hAnsi="宋体"/>
                <w:bCs/>
                <w:sz w:val="24"/>
              </w:rPr>
              <w:t>学生工作成绩</w:t>
            </w:r>
          </w:p>
        </w:tc>
        <w:tc>
          <w:tcPr>
            <w:tcW w:w="9366" w:type="dxa"/>
            <w:gridSpan w:val="8"/>
            <w:vAlign w:val="center"/>
          </w:tcPr>
          <w:p>
            <w:pPr>
              <w:adjustRightInd w:val="0"/>
              <w:snapToGrid w:val="0"/>
              <w:spacing w:line="276" w:lineRule="auto"/>
              <w:ind w:right="-50" w:rightChars="-24"/>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7" w:hRule="atLeast"/>
          <w:jc w:val="center"/>
        </w:trPr>
        <w:tc>
          <w:tcPr>
            <w:tcW w:w="1261" w:type="dxa"/>
            <w:textDirection w:val="tbRlV"/>
            <w:vAlign w:val="center"/>
          </w:tcPr>
          <w:p>
            <w:pPr>
              <w:adjustRightInd w:val="0"/>
              <w:snapToGrid w:val="0"/>
              <w:spacing w:line="400" w:lineRule="atLeast"/>
              <w:ind w:left="113" w:right="-636" w:rightChars="-303"/>
              <w:jc w:val="center"/>
              <w:rPr>
                <w:rFonts w:ascii="宋体" w:hAnsi="宋体"/>
                <w:bCs/>
                <w:sz w:val="24"/>
              </w:rPr>
            </w:pPr>
            <w:r>
              <w:rPr>
                <w:rFonts w:hint="eastAsia" w:ascii="宋体" w:hAnsi="宋体"/>
                <w:bCs/>
                <w:sz w:val="24"/>
              </w:rPr>
              <w:t>工 作 设 想</w:t>
            </w:r>
          </w:p>
        </w:tc>
        <w:tc>
          <w:tcPr>
            <w:tcW w:w="9366" w:type="dxa"/>
            <w:gridSpan w:val="8"/>
            <w:vAlign w:val="center"/>
          </w:tcPr>
          <w:p>
            <w:pPr>
              <w:adjustRightInd w:val="0"/>
              <w:snapToGrid w:val="0"/>
              <w:spacing w:line="400" w:lineRule="atLeast"/>
              <w:ind w:right="-636" w:rightChars="-303"/>
              <w:jc w:val="center"/>
              <w:rPr>
                <w:rFonts w:ascii="宋体" w:hAnsi="宋体"/>
              </w:rPr>
            </w:pPr>
          </w:p>
        </w:tc>
      </w:tr>
    </w:tbl>
    <w:p>
      <w:pPr>
        <w:rPr>
          <w:b/>
          <w:sz w:val="24"/>
        </w:rPr>
      </w:pPr>
      <w:r>
        <w:rPr>
          <w:rFonts w:hint="eastAsia"/>
          <w:b/>
          <w:sz w:val="24"/>
        </w:rPr>
        <w:t>注：</w:t>
      </w:r>
      <w:r>
        <w:rPr>
          <w:b/>
          <w:sz w:val="24"/>
        </w:rPr>
        <w:t>1</w:t>
      </w:r>
      <w:r>
        <w:rPr>
          <w:rFonts w:hint="eastAsia"/>
          <w:b/>
          <w:sz w:val="24"/>
        </w:rPr>
        <w:t>、在填写此表前请详细阅读</w:t>
      </w:r>
      <w:r>
        <w:rPr>
          <w:rFonts w:hint="eastAsia"/>
          <w:b/>
          <w:sz w:val="24"/>
          <w:lang w:val="en-US" w:eastAsia="zh-CN"/>
        </w:rPr>
        <w:t>校团委创新创业中心</w:t>
      </w:r>
      <w:r>
        <w:rPr>
          <w:rFonts w:hint="eastAsia"/>
          <w:b/>
          <w:sz w:val="24"/>
        </w:rPr>
        <w:t>机构设置及要求；</w:t>
      </w:r>
    </w:p>
    <w:p>
      <w:pPr>
        <w:rPr>
          <w:b/>
          <w:sz w:val="24"/>
        </w:rPr>
      </w:pPr>
      <w:r>
        <w:rPr>
          <w:rFonts w:hint="eastAsia"/>
          <w:b/>
          <w:sz w:val="24"/>
        </w:rPr>
        <w:t xml:space="preserve">    2、工作设想需要另附详细附件说明；</w:t>
      </w:r>
    </w:p>
    <w:p>
      <w:pPr>
        <w:ind w:left="853" w:leftChars="13" w:hanging="826" w:hangingChars="343"/>
        <w:rPr>
          <w:b/>
          <w:sz w:val="24"/>
        </w:rPr>
      </w:pPr>
      <w:r>
        <w:rPr>
          <w:b/>
          <w:sz w:val="24"/>
        </w:rPr>
        <w:t xml:space="preserve">    3</w:t>
      </w:r>
      <w:r>
        <w:rPr>
          <w:rFonts w:hint="eastAsia"/>
          <w:b/>
          <w:sz w:val="24"/>
        </w:rPr>
        <w:t>、请参加竞选的同学将填写的报名表和工作设想于</w:t>
      </w:r>
      <w:r>
        <w:rPr>
          <w:rFonts w:hint="eastAsia"/>
          <w:b/>
          <w:sz w:val="24"/>
          <w:lang w:val="en-US" w:eastAsia="zh-CN"/>
        </w:rPr>
        <w:t>10</w:t>
      </w:r>
      <w:r>
        <w:rPr>
          <w:rFonts w:hint="eastAsia"/>
          <w:b/>
          <w:sz w:val="24"/>
        </w:rPr>
        <w:t>月</w:t>
      </w:r>
      <w:r>
        <w:rPr>
          <w:rFonts w:hint="eastAsia"/>
          <w:b/>
          <w:sz w:val="24"/>
          <w:lang w:val="en-US" w:eastAsia="zh-CN"/>
        </w:rPr>
        <w:t>17</w:t>
      </w:r>
      <w:r>
        <w:rPr>
          <w:rFonts w:hint="eastAsia"/>
          <w:b/>
          <w:sz w:val="24"/>
        </w:rPr>
        <w:t>日</w:t>
      </w:r>
      <w:r>
        <w:rPr>
          <w:rFonts w:hint="eastAsia" w:ascii="宋体" w:hAnsi="宋体" w:cs="宋体"/>
          <w:b/>
          <w:kern w:val="0"/>
          <w:sz w:val="24"/>
          <w:szCs w:val="20"/>
          <w:shd w:val="solid" w:color="FFFFFF" w:fill="auto"/>
        </w:rPr>
        <w:t>晚</w:t>
      </w:r>
      <w:r>
        <w:rPr>
          <w:rFonts w:hint="default" w:ascii="Times New Roman" w:hAnsi="Times New Roman" w:cs="Times New Roman"/>
          <w:b/>
          <w:kern w:val="0"/>
          <w:sz w:val="24"/>
          <w:szCs w:val="20"/>
          <w:shd w:val="solid" w:color="FFFFFF" w:fill="auto"/>
        </w:rPr>
        <w:t>上</w:t>
      </w:r>
      <w:r>
        <w:rPr>
          <w:rFonts w:hint="default" w:ascii="Times New Roman" w:hAnsi="Times New Roman" w:cs="Times New Roman"/>
          <w:b/>
          <w:kern w:val="0"/>
          <w:sz w:val="24"/>
          <w:szCs w:val="20"/>
          <w:shd w:val="solid" w:color="FFFFFF" w:fill="auto"/>
          <w:lang w:val="en-US" w:eastAsia="zh-CN"/>
        </w:rPr>
        <w:t>7</w:t>
      </w:r>
      <w:r>
        <w:rPr>
          <w:rFonts w:hint="default" w:ascii="Times New Roman" w:hAnsi="Times New Roman" w:cs="Times New Roman"/>
          <w:b/>
          <w:kern w:val="0"/>
          <w:sz w:val="24"/>
          <w:szCs w:val="20"/>
          <w:shd w:val="solid" w:color="FFFFFF" w:fill="auto"/>
        </w:rPr>
        <w:t>点</w:t>
      </w:r>
      <w:r>
        <w:rPr>
          <w:rFonts w:hint="eastAsia" w:ascii="宋体" w:hAnsi="宋体" w:cs="宋体"/>
          <w:b/>
          <w:kern w:val="0"/>
          <w:sz w:val="24"/>
          <w:szCs w:val="20"/>
          <w:shd w:val="solid" w:color="FFFFFF" w:fill="auto"/>
        </w:rPr>
        <w:t>前提交</w:t>
      </w:r>
      <w:r>
        <w:rPr>
          <w:rFonts w:hint="eastAsia"/>
          <w:b/>
          <w:sz w:val="24"/>
        </w:rPr>
        <w:t>；</w:t>
      </w:r>
    </w:p>
    <w:p>
      <w:pPr>
        <w:ind w:firstLine="482" w:firstLineChars="200"/>
        <w:rPr>
          <w:b/>
          <w:sz w:val="24"/>
        </w:rPr>
      </w:pPr>
      <w:r>
        <w:rPr>
          <w:b/>
          <w:sz w:val="24"/>
        </w:rPr>
        <w:t>4</w:t>
      </w:r>
      <w:r>
        <w:rPr>
          <w:rFonts w:hint="eastAsia"/>
          <w:b/>
          <w:sz w:val="24"/>
        </w:rPr>
        <w:t>、竞选以面试为主，面试时间和地点另行通知，请提前做好面试准备；</w:t>
      </w:r>
    </w:p>
    <w:p>
      <w:pPr>
        <w:ind w:firstLine="482" w:firstLineChars="200"/>
        <w:rPr>
          <w:rFonts w:hint="eastAsia" w:ascii="宋体" w:hAnsi="宋体" w:eastAsia="宋体" w:cs="宋体"/>
          <w:sz w:val="24"/>
          <w:szCs w:val="24"/>
          <w:lang w:val="en-US"/>
        </w:rPr>
      </w:pPr>
      <w:r>
        <w:rPr>
          <w:rFonts w:hint="eastAsia"/>
          <w:b/>
          <w:sz w:val="24"/>
        </w:rPr>
        <w:t>5、报名截止时间20</w:t>
      </w:r>
      <w:r>
        <w:rPr>
          <w:b/>
          <w:sz w:val="24"/>
        </w:rPr>
        <w:t>2</w:t>
      </w:r>
      <w:r>
        <w:rPr>
          <w:rFonts w:hint="eastAsia"/>
          <w:b/>
          <w:sz w:val="24"/>
          <w:lang w:val="en-US" w:eastAsia="zh-CN"/>
        </w:rPr>
        <w:t>1</w:t>
      </w:r>
      <w:r>
        <w:rPr>
          <w:rFonts w:hint="eastAsia"/>
          <w:b/>
          <w:sz w:val="24"/>
        </w:rPr>
        <w:t>年</w:t>
      </w:r>
      <w:r>
        <w:rPr>
          <w:rFonts w:hint="eastAsia"/>
          <w:b/>
          <w:sz w:val="24"/>
          <w:lang w:val="en-US" w:eastAsia="zh-CN"/>
        </w:rPr>
        <w:t>10</w:t>
      </w:r>
      <w:r>
        <w:rPr>
          <w:rFonts w:hint="eastAsia"/>
          <w:b/>
          <w:sz w:val="24"/>
        </w:rPr>
        <w:t>月</w:t>
      </w:r>
      <w:r>
        <w:rPr>
          <w:b/>
          <w:sz w:val="24"/>
        </w:rPr>
        <w:t>1</w:t>
      </w:r>
      <w:r>
        <w:rPr>
          <w:rFonts w:hint="eastAsia"/>
          <w:b/>
          <w:sz w:val="24"/>
          <w:lang w:val="en-US" w:eastAsia="zh-CN"/>
        </w:rPr>
        <w:t>7</w:t>
      </w:r>
      <w:r>
        <w:rPr>
          <w:rFonts w:hint="eastAsia"/>
          <w:b/>
          <w:sz w:val="24"/>
        </w:rPr>
        <w:t>日</w:t>
      </w:r>
      <w:r>
        <w:rPr>
          <w:rFonts w:hint="eastAsia"/>
          <w:b/>
          <w:sz w:val="24"/>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542140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5">
    <w:name w:val="Default Paragraph Fon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basedOn w:val="5"/>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Recluse</cp:lastModifiedBy>
  <dcterms:modified xsi:type="dcterms:W3CDTF">2021-10-10T06:41:14Z</dcterms:modified>
  <dc:title>校团委创新创业部学生干部换届通知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19466833D5B74C92BF454A57A50BA4BD</vt:lpwstr>
  </property>
</Properties>
</file>