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全省性以上论坛、讲坛、讲座、年会、报告会、研讨会活动基本情况表</w:t>
      </w:r>
    </w:p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填报单位（盖章）：</w:t>
      </w:r>
    </w:p>
    <w:tbl>
      <w:tblPr>
        <w:tblStyle w:val="5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02"/>
        <w:gridCol w:w="817"/>
        <w:gridCol w:w="714"/>
        <w:gridCol w:w="1786"/>
        <w:gridCol w:w="1540"/>
        <w:gridCol w:w="5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活动名称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活动主题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主办（承办）单位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主管部门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活动责任人</w:t>
            </w:r>
          </w:p>
        </w:tc>
        <w:tc>
          <w:tcPr>
            <w:tcW w:w="15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活动类型</w:t>
            </w: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活动层次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活动时间</w:t>
            </w: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活动地点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预计参加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3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拟邀请专家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国内专家：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境外专家：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山东省内专家：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近年来活动举办情况</w:t>
            </w:r>
          </w:p>
        </w:tc>
        <w:tc>
          <w:tcPr>
            <w:tcW w:w="774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注：1.类型：论坛、讲坛、讲座、年会、报告会、研讨会。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层次：国际性、全国及全省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87D03F-7D8F-4BEB-827E-832A3C342F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2473F23-7CB3-4C14-836B-70F6115C313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695033B-AD52-496E-B909-9EDCA75BE6F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45EE629-36C9-4491-A7E5-F9924A8CE7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7FCA7"/>
    <w:multiLevelType w:val="singleLevel"/>
    <w:tmpl w:val="9387FCA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378"/>
    <w:rsid w:val="046E3FA0"/>
    <w:rsid w:val="07B443BD"/>
    <w:rsid w:val="108D0A0A"/>
    <w:rsid w:val="16EB5A5B"/>
    <w:rsid w:val="1B035539"/>
    <w:rsid w:val="1E447D03"/>
    <w:rsid w:val="24804DBA"/>
    <w:rsid w:val="30FD2C6F"/>
    <w:rsid w:val="327F427F"/>
    <w:rsid w:val="374770C2"/>
    <w:rsid w:val="3F374378"/>
    <w:rsid w:val="4A7A00D1"/>
    <w:rsid w:val="4FC6107D"/>
    <w:rsid w:val="5213017A"/>
    <w:rsid w:val="52982F5B"/>
    <w:rsid w:val="6A520CCA"/>
    <w:rsid w:val="6F1431C4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公文小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2021-12-27T07:19:00Z</dcterms:created>
  <dc:creator>嘁哩喀喳噼里啪啦噗噜噗噜</dc:creator>
  <cp:lastModifiedBy>嘁哩喀喳噼里啪啦噗噜噗噜</cp:lastModifiedBy>
  <dcterms:modified xsi:type="dcterms:W3CDTF">2021-12-27T07:21:13Z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6F1519E722214E49B58E388B56EA149C</vt:lpwstr>
  </property>
</Properties>
</file>