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C1BDF">
      <w:pPr>
        <w:jc w:val="center"/>
        <w:rPr>
          <w:rFonts w:ascii="Garamond" w:hAnsi="Garamond"/>
          <w:b/>
          <w:sz w:val="24"/>
          <w:szCs w:val="24"/>
        </w:rPr>
      </w:pPr>
      <w:r>
        <w:rPr>
          <w:rFonts w:ascii="Garamond" w:hAnsi="Garamond"/>
          <w:b/>
          <w:sz w:val="24"/>
          <w:szCs w:val="24"/>
          <w:lang w:eastAsia="ja-JP"/>
        </w:rPr>
        <w:drawing>
          <wp:anchor distT="0" distB="0" distL="114300" distR="114300" simplePos="0" relativeHeight="251659264" behindDoc="1" locked="0" layoutInCell="1" allowOverlap="1">
            <wp:simplePos x="0" y="0"/>
            <wp:positionH relativeFrom="column">
              <wp:posOffset>4126230</wp:posOffset>
            </wp:positionH>
            <wp:positionV relativeFrom="paragraph">
              <wp:posOffset>0</wp:posOffset>
            </wp:positionV>
            <wp:extent cx="2062480" cy="691515"/>
            <wp:effectExtent l="0" t="0" r="0" b="0"/>
            <wp:wrapTight wrapText="bothSides">
              <wp:wrapPolygon>
                <wp:start x="0" y="0"/>
                <wp:lineTo x="0" y="20826"/>
                <wp:lineTo x="21347" y="20826"/>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2062480" cy="691515"/>
                    </a:xfrm>
                    <a:prstGeom prst="rect">
                      <a:avLst/>
                    </a:prstGeom>
                    <a:noFill/>
                    <a:ln>
                      <a:noFill/>
                    </a:ln>
                  </pic:spPr>
                </pic:pic>
              </a:graphicData>
            </a:graphic>
          </wp:anchor>
        </w:drawing>
      </w:r>
      <w:r>
        <w:rPr>
          <w:rFonts w:ascii="Garamond" w:hAnsi="Garamond"/>
          <w:b/>
          <w:sz w:val="24"/>
          <w:szCs w:val="24"/>
        </w:rPr>
        <w:t>UNIVERSITY OF CALIFORNIA, DAVIS</w:t>
      </w:r>
    </w:p>
    <w:p w14:paraId="3C45F13C">
      <w:pPr>
        <w:jc w:val="center"/>
        <w:rPr>
          <w:rFonts w:ascii="Garamond" w:hAnsi="Garamond"/>
          <w:b/>
          <w:sz w:val="24"/>
          <w:szCs w:val="24"/>
        </w:rPr>
      </w:pPr>
      <w:r>
        <w:rPr>
          <w:rFonts w:ascii="Garamond" w:hAnsi="Garamond"/>
          <w:b/>
          <w:sz w:val="24"/>
          <w:szCs w:val="24"/>
        </w:rPr>
        <w:t xml:space="preserve">GLOBAL STUDY PROGRAM </w:t>
      </w:r>
    </w:p>
    <w:p w14:paraId="62445F9D">
      <w:pPr>
        <w:jc w:val="center"/>
        <w:rPr>
          <w:rFonts w:ascii="Garamond" w:hAnsi="Garamond"/>
          <w:b/>
          <w:sz w:val="24"/>
          <w:szCs w:val="24"/>
        </w:rPr>
      </w:pPr>
      <w:r>
        <w:rPr>
          <w:rFonts w:ascii="Garamond" w:hAnsi="Garamond"/>
          <w:b/>
          <w:sz w:val="24"/>
          <w:szCs w:val="24"/>
        </w:rPr>
        <w:t>STUDENT COURSE SCHEDULE</w:t>
      </w:r>
    </w:p>
    <w:p w14:paraId="7414FB8C">
      <w:pPr>
        <w:jc w:val="center"/>
        <w:rPr>
          <w:rFonts w:ascii="Garamond" w:hAnsi="Garamond"/>
        </w:rPr>
      </w:pPr>
      <w:r>
        <w:rPr>
          <w:rFonts w:ascii="Garamond" w:hAnsi="Garamond"/>
          <w:b/>
          <w:sz w:val="24"/>
          <w:szCs w:val="24"/>
        </w:rPr>
        <w:t>2025-2026</w:t>
      </w:r>
    </w:p>
    <w:p w14:paraId="6403312E">
      <w:pPr>
        <w:jc w:val="center"/>
        <w:rPr>
          <w:rFonts w:ascii="Garamond" w:hAnsi="Garamond"/>
        </w:rPr>
      </w:pPr>
    </w:p>
    <w:p w14:paraId="69828D59">
      <w:pPr>
        <w:rPr>
          <w:rFonts w:ascii="Garamond" w:hAnsi="Garamond"/>
          <w:b/>
          <w:sz w:val="26"/>
          <w:u w:val="single"/>
        </w:rPr>
      </w:pPr>
      <w:r>
        <w:rPr>
          <w:rFonts w:ascii="Garamond" w:hAnsi="Garamond"/>
          <w:b/>
          <w:sz w:val="26"/>
          <w:u w:val="single"/>
        </w:rPr>
        <w:t>Program Structure</w:t>
      </w:r>
    </w:p>
    <w:p w14:paraId="68DCCFB2">
      <w:pPr>
        <w:rPr>
          <w:rFonts w:ascii="Garamond" w:hAnsi="Garamond"/>
          <w:sz w:val="24"/>
          <w:szCs w:val="24"/>
        </w:rPr>
      </w:pPr>
      <w:r>
        <w:rPr>
          <w:rFonts w:ascii="Garamond" w:hAnsi="Garamond"/>
          <w:sz w:val="24"/>
        </w:rPr>
        <w:t>All admitted students are placed in course schedules based on the English proficiency score results submitted with their application. Students</w:t>
      </w:r>
      <w:r>
        <w:rPr>
          <w:rFonts w:ascii="Garamond" w:hAnsi="Garamond"/>
          <w:sz w:val="24"/>
          <w:szCs w:val="24"/>
        </w:rPr>
        <w:t xml:space="preserve"> without </w:t>
      </w:r>
      <w:r>
        <w:rPr>
          <w:rFonts w:hint="eastAsia" w:ascii="Garamond" w:hAnsi="Garamond"/>
          <w:sz w:val="24"/>
          <w:szCs w:val="24"/>
        </w:rPr>
        <w:t>qualifying scores will be placed in intensive English (ESL) Courses for their first term. In order to progress to Guided Full-Time Academic coursework on the UC Davis campus, students must achieve a TOEFL score of 530 PBT, earn a B or better average in their English-language courses, and have the consent of the Global Study Program Academic Coordinator.</w:t>
      </w:r>
      <w:bookmarkStart w:id="0" w:name="_GoBack"/>
      <w:bookmarkEnd w:id="0"/>
    </w:p>
    <w:tbl>
      <w:tblPr>
        <w:tblStyle w:val="5"/>
        <w:tblpPr w:leftFromText="180" w:rightFromText="180" w:vertAnchor="page" w:horzAnchor="margin" w:tblpY="5131"/>
        <w:tblW w:w="972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155"/>
        <w:gridCol w:w="2610"/>
        <w:gridCol w:w="3060"/>
        <w:gridCol w:w="2895"/>
      </w:tblGrid>
      <w:tr w14:paraId="4886B13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170" w:hRule="atLeast"/>
        </w:trPr>
        <w:tc>
          <w:tcPr>
            <w:tcW w:w="1155" w:type="dxa"/>
            <w:shd w:val="clear" w:color="auto" w:fill="DBE5F1"/>
          </w:tcPr>
          <w:p w14:paraId="1A0AF376">
            <w:pPr>
              <w:autoSpaceDE w:val="0"/>
              <w:spacing w:before="80" w:after="80" w:line="240" w:lineRule="exact"/>
              <w:jc w:val="center"/>
              <w:rPr>
                <w:rFonts w:ascii="Garamond" w:hAnsi="Garamond" w:eastAsia="Gulim"/>
                <w:b/>
                <w:color w:val="365F91"/>
                <w:spacing w:val="-6"/>
                <w:sz w:val="24"/>
                <w:szCs w:val="24"/>
                <w:lang w:eastAsia="ko-KR"/>
              </w:rPr>
            </w:pPr>
            <w:r>
              <w:rPr>
                <w:rFonts w:ascii="Garamond" w:hAnsi="Garamond" w:eastAsia="Gulim"/>
                <w:b/>
                <w:color w:val="365F91"/>
                <w:spacing w:val="-6"/>
                <w:sz w:val="24"/>
                <w:szCs w:val="24"/>
                <w:lang w:eastAsia="ko-KR"/>
              </w:rPr>
              <w:t>Program Number</w:t>
            </w:r>
          </w:p>
        </w:tc>
        <w:tc>
          <w:tcPr>
            <w:tcW w:w="2610" w:type="dxa"/>
            <w:shd w:val="clear" w:color="auto" w:fill="DBE5F1"/>
          </w:tcPr>
          <w:p w14:paraId="312AB1D0">
            <w:pPr>
              <w:autoSpaceDE w:val="0"/>
              <w:spacing w:before="80" w:after="80" w:line="240" w:lineRule="exact"/>
              <w:jc w:val="center"/>
              <w:rPr>
                <w:rFonts w:ascii="Garamond" w:hAnsi="Garamond" w:eastAsia="Gulim"/>
                <w:b/>
                <w:color w:val="365F91"/>
                <w:spacing w:val="-6"/>
                <w:sz w:val="24"/>
                <w:szCs w:val="24"/>
                <w:lang w:eastAsia="ko-KR"/>
              </w:rPr>
            </w:pPr>
            <w:r>
              <w:rPr>
                <w:rFonts w:ascii="Garamond" w:hAnsi="Garamond" w:eastAsia="Gulim"/>
                <w:b/>
                <w:color w:val="365F91"/>
                <w:spacing w:val="-6"/>
                <w:sz w:val="24"/>
                <w:szCs w:val="24"/>
                <w:lang w:eastAsia="ko-KR"/>
              </w:rPr>
              <w:t>GSP Course Schedule</w:t>
            </w:r>
          </w:p>
        </w:tc>
        <w:tc>
          <w:tcPr>
            <w:tcW w:w="3060" w:type="dxa"/>
            <w:shd w:val="clear" w:color="auto" w:fill="DBE5F1"/>
          </w:tcPr>
          <w:p w14:paraId="4DF43807">
            <w:pPr>
              <w:autoSpaceDE w:val="0"/>
              <w:spacing w:before="80" w:after="80" w:line="240" w:lineRule="exact"/>
              <w:jc w:val="center"/>
              <w:rPr>
                <w:rFonts w:ascii="Garamond" w:hAnsi="Garamond" w:eastAsia="Gulim"/>
                <w:b/>
                <w:color w:val="365F91"/>
                <w:spacing w:val="-6"/>
                <w:sz w:val="24"/>
                <w:szCs w:val="24"/>
                <w:lang w:eastAsia="ko-KR"/>
              </w:rPr>
            </w:pPr>
            <w:r>
              <w:rPr>
                <w:rFonts w:ascii="Garamond" w:hAnsi="Garamond" w:eastAsia="Gulim"/>
                <w:b/>
                <w:color w:val="365F91"/>
                <w:spacing w:val="-6"/>
                <w:sz w:val="24"/>
                <w:szCs w:val="24"/>
                <w:lang w:eastAsia="ko-KR"/>
              </w:rPr>
              <w:t>Credits Earned</w:t>
            </w:r>
          </w:p>
        </w:tc>
        <w:tc>
          <w:tcPr>
            <w:tcW w:w="2895" w:type="dxa"/>
            <w:shd w:val="clear" w:color="auto" w:fill="DBE5F1"/>
          </w:tcPr>
          <w:p w14:paraId="2D16389D">
            <w:pPr>
              <w:autoSpaceDE w:val="0"/>
              <w:spacing w:before="80" w:after="80" w:line="240" w:lineRule="exact"/>
              <w:jc w:val="center"/>
              <w:rPr>
                <w:rFonts w:ascii="Garamond" w:hAnsi="Garamond" w:eastAsia="Gulim"/>
                <w:b/>
                <w:color w:val="365F91"/>
                <w:spacing w:val="-6"/>
                <w:sz w:val="24"/>
                <w:szCs w:val="24"/>
                <w:lang w:eastAsia="ko-KR"/>
              </w:rPr>
            </w:pPr>
            <w:r>
              <w:rPr>
                <w:rFonts w:ascii="Garamond" w:hAnsi="Garamond" w:eastAsia="Gulim"/>
                <w:b/>
                <w:color w:val="365F91"/>
                <w:spacing w:val="-6"/>
                <w:sz w:val="24"/>
                <w:szCs w:val="24"/>
                <w:lang w:eastAsia="ko-KR"/>
              </w:rPr>
              <w:t>Entering English Proficiency</w:t>
            </w:r>
          </w:p>
        </w:tc>
      </w:tr>
      <w:tr w14:paraId="3C98D6A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c>
          <w:tcPr>
            <w:tcW w:w="1155" w:type="dxa"/>
          </w:tcPr>
          <w:p w14:paraId="724A083C">
            <w:pPr>
              <w:autoSpaceDE w:val="0"/>
              <w:spacing w:before="80" w:after="80" w:line="240" w:lineRule="exact"/>
              <w:jc w:val="center"/>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1</w:t>
            </w:r>
          </w:p>
        </w:tc>
        <w:tc>
          <w:tcPr>
            <w:tcW w:w="2610" w:type="dxa"/>
          </w:tcPr>
          <w:p w14:paraId="1D2AE3E7">
            <w:pPr>
              <w:autoSpaceDE w:val="0"/>
              <w:spacing w:before="80" w:after="80" w:line="240" w:lineRule="exact"/>
              <w:jc w:val="center"/>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Full-Time Academic Credit</w:t>
            </w:r>
          </w:p>
        </w:tc>
        <w:tc>
          <w:tcPr>
            <w:tcW w:w="3060" w:type="dxa"/>
          </w:tcPr>
          <w:p w14:paraId="1175E35F">
            <w:pPr>
              <w:autoSpaceDE w:val="0"/>
              <w:spacing w:before="80" w:after="80" w:line="240" w:lineRule="exact"/>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12-13 academic units</w:t>
            </w:r>
          </w:p>
        </w:tc>
        <w:tc>
          <w:tcPr>
            <w:tcW w:w="2895" w:type="dxa"/>
          </w:tcPr>
          <w:p w14:paraId="72A06DCE">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color w:val="365F91"/>
                <w:spacing w:val="-6"/>
                <w:sz w:val="24"/>
                <w:szCs w:val="24"/>
                <w:lang w:eastAsia="ko-KR"/>
              </w:rPr>
              <w:t>TOEFL</w:t>
            </w:r>
            <w:r>
              <w:rPr>
                <w:rFonts w:ascii="Garamond" w:hAnsi="Garamond" w:eastAsia="Gulim"/>
                <w:color w:val="365F91"/>
                <w:spacing w:val="-6"/>
                <w:sz w:val="24"/>
                <w:szCs w:val="24"/>
                <w:lang w:eastAsia="ko-KR"/>
              </w:rPr>
              <w:t xml:space="preserve"> 80 IBT / 550 PBT</w:t>
            </w:r>
          </w:p>
          <w:p w14:paraId="2CA9E578">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color w:val="365F91"/>
                <w:spacing w:val="-6"/>
                <w:sz w:val="24"/>
                <w:szCs w:val="24"/>
                <w:lang w:eastAsia="ko-KR"/>
              </w:rPr>
              <w:t>IELTS</w:t>
            </w:r>
            <w:r>
              <w:rPr>
                <w:rFonts w:ascii="Garamond" w:hAnsi="Garamond" w:eastAsia="Gulim"/>
                <w:color w:val="365F91"/>
                <w:spacing w:val="-6"/>
                <w:sz w:val="24"/>
                <w:szCs w:val="24"/>
                <w:lang w:eastAsia="ko-KR"/>
              </w:rPr>
              <w:t xml:space="preserve"> 6.5</w:t>
            </w:r>
          </w:p>
          <w:p w14:paraId="49CDFBE6">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bCs/>
                <w:color w:val="365F91"/>
                <w:spacing w:val="-6"/>
                <w:sz w:val="24"/>
                <w:szCs w:val="24"/>
                <w:lang w:eastAsia="ko-KR"/>
              </w:rPr>
              <w:t>CET4</w:t>
            </w:r>
            <w:r>
              <w:rPr>
                <w:rFonts w:ascii="Garamond" w:hAnsi="Garamond" w:eastAsia="Gulim"/>
                <w:color w:val="365F91"/>
                <w:spacing w:val="-6"/>
                <w:sz w:val="24"/>
                <w:szCs w:val="24"/>
                <w:lang w:eastAsia="ko-KR"/>
              </w:rPr>
              <w:t xml:space="preserve"> 493 </w:t>
            </w:r>
          </w:p>
          <w:p w14:paraId="5F9A3223">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bCs/>
                <w:color w:val="365F91"/>
                <w:spacing w:val="-6"/>
                <w:sz w:val="24"/>
                <w:szCs w:val="24"/>
                <w:lang w:eastAsia="ko-KR"/>
              </w:rPr>
              <w:t xml:space="preserve">CET6 </w:t>
            </w:r>
            <w:r>
              <w:rPr>
                <w:rFonts w:ascii="Garamond" w:hAnsi="Garamond" w:eastAsia="Gulim"/>
                <w:color w:val="365F91"/>
                <w:spacing w:val="-6"/>
                <w:sz w:val="24"/>
                <w:szCs w:val="24"/>
                <w:lang w:eastAsia="ko-KR"/>
              </w:rPr>
              <w:t>450</w:t>
            </w:r>
          </w:p>
          <w:p w14:paraId="1F87A5CC">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bCs/>
                <w:color w:val="365F91"/>
                <w:spacing w:val="-6"/>
                <w:sz w:val="24"/>
                <w:szCs w:val="24"/>
                <w:lang w:eastAsia="ko-KR"/>
              </w:rPr>
              <w:t>TEM</w:t>
            </w:r>
            <w:r>
              <w:rPr>
                <w:rFonts w:ascii="Garamond" w:hAnsi="Garamond" w:eastAsia="Gulim"/>
                <w:color w:val="365F91"/>
                <w:spacing w:val="-6"/>
                <w:sz w:val="24"/>
                <w:szCs w:val="24"/>
                <w:lang w:eastAsia="ko-KR"/>
              </w:rPr>
              <w:t xml:space="preserve"> 470 </w:t>
            </w:r>
          </w:p>
          <w:p w14:paraId="76E0C3D4">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bCs/>
                <w:color w:val="365F91"/>
                <w:spacing w:val="-6"/>
                <w:sz w:val="24"/>
                <w:szCs w:val="24"/>
                <w:lang w:eastAsia="ko-KR"/>
              </w:rPr>
              <w:t>Duolingo</w:t>
            </w:r>
            <w:r>
              <w:rPr>
                <w:rFonts w:ascii="Garamond" w:hAnsi="Garamond" w:eastAsia="Gulim"/>
                <w:color w:val="365F91"/>
                <w:spacing w:val="-6"/>
                <w:sz w:val="24"/>
                <w:szCs w:val="24"/>
                <w:lang w:eastAsia="ko-KR"/>
              </w:rPr>
              <w:t xml:space="preserve"> 105</w:t>
            </w:r>
          </w:p>
          <w:p w14:paraId="0FA15DD1">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bCs/>
                <w:color w:val="365F91"/>
                <w:spacing w:val="-6"/>
                <w:sz w:val="24"/>
                <w:szCs w:val="24"/>
                <w:lang w:eastAsia="ko-KR"/>
              </w:rPr>
              <w:t>Itep</w:t>
            </w:r>
            <w:r>
              <w:rPr>
                <w:rFonts w:ascii="Garamond" w:hAnsi="Garamond" w:eastAsia="Gulim"/>
                <w:color w:val="365F91"/>
                <w:spacing w:val="-6"/>
                <w:sz w:val="24"/>
                <w:szCs w:val="24"/>
                <w:lang w:eastAsia="ko-KR"/>
              </w:rPr>
              <w:t xml:space="preserve"> 5.0</w:t>
            </w:r>
          </w:p>
        </w:tc>
      </w:tr>
      <w:tr w14:paraId="70E071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c>
          <w:tcPr>
            <w:tcW w:w="1155" w:type="dxa"/>
            <w:shd w:val="clear" w:color="auto" w:fill="DBE5F1"/>
          </w:tcPr>
          <w:p w14:paraId="4E6F48DD">
            <w:pPr>
              <w:autoSpaceDE w:val="0"/>
              <w:spacing w:before="80" w:after="80" w:line="240" w:lineRule="exact"/>
              <w:jc w:val="center"/>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2</w:t>
            </w:r>
          </w:p>
        </w:tc>
        <w:tc>
          <w:tcPr>
            <w:tcW w:w="2610" w:type="dxa"/>
            <w:shd w:val="clear" w:color="auto" w:fill="DBE5F1"/>
          </w:tcPr>
          <w:p w14:paraId="1E4B26B8">
            <w:pPr>
              <w:autoSpaceDE w:val="0"/>
              <w:spacing w:before="80" w:after="80" w:line="240" w:lineRule="exact"/>
              <w:jc w:val="center"/>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Guided Full-Time Academic Credit</w:t>
            </w:r>
          </w:p>
        </w:tc>
        <w:tc>
          <w:tcPr>
            <w:tcW w:w="3060" w:type="dxa"/>
            <w:shd w:val="clear" w:color="auto" w:fill="DBE5F1"/>
          </w:tcPr>
          <w:p w14:paraId="441931EB">
            <w:pPr>
              <w:autoSpaceDE w:val="0"/>
              <w:spacing w:before="80" w:after="80" w:line="240" w:lineRule="exact"/>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12-13 academic units including one fixed communication-related course</w:t>
            </w:r>
          </w:p>
        </w:tc>
        <w:tc>
          <w:tcPr>
            <w:tcW w:w="2895" w:type="dxa"/>
            <w:shd w:val="clear" w:color="auto" w:fill="DBE5F1"/>
          </w:tcPr>
          <w:p w14:paraId="159CCC61">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color w:val="365F91"/>
                <w:spacing w:val="-6"/>
                <w:sz w:val="24"/>
                <w:szCs w:val="24"/>
                <w:lang w:eastAsia="ko-KR"/>
              </w:rPr>
              <w:t>TOEFL</w:t>
            </w:r>
            <w:r>
              <w:rPr>
                <w:rFonts w:ascii="Garamond" w:hAnsi="Garamond" w:eastAsia="Gulim"/>
                <w:color w:val="365F91"/>
                <w:spacing w:val="-6"/>
                <w:sz w:val="24"/>
                <w:szCs w:val="24"/>
                <w:lang w:eastAsia="ko-KR"/>
              </w:rPr>
              <w:t xml:space="preserve"> 71 IBT / 530 PBT</w:t>
            </w:r>
          </w:p>
          <w:p w14:paraId="3B596E12">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color w:val="365F91"/>
                <w:spacing w:val="-6"/>
                <w:sz w:val="24"/>
                <w:szCs w:val="24"/>
                <w:lang w:eastAsia="ko-KR"/>
              </w:rPr>
              <w:t>IELTS</w:t>
            </w:r>
            <w:r>
              <w:rPr>
                <w:rFonts w:ascii="Garamond" w:hAnsi="Garamond" w:eastAsia="Gulim"/>
                <w:color w:val="365F91"/>
                <w:spacing w:val="-6"/>
                <w:sz w:val="24"/>
                <w:szCs w:val="24"/>
                <w:lang w:eastAsia="ko-KR"/>
              </w:rPr>
              <w:t xml:space="preserve"> 6.0</w:t>
            </w:r>
          </w:p>
        </w:tc>
      </w:tr>
      <w:tr w14:paraId="162686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05" w:hRule="atLeast"/>
        </w:trPr>
        <w:tc>
          <w:tcPr>
            <w:tcW w:w="1155" w:type="dxa"/>
          </w:tcPr>
          <w:p w14:paraId="6D673265">
            <w:pPr>
              <w:autoSpaceDE w:val="0"/>
              <w:spacing w:before="80" w:after="80" w:line="240" w:lineRule="exact"/>
              <w:jc w:val="center"/>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3</w:t>
            </w:r>
          </w:p>
        </w:tc>
        <w:tc>
          <w:tcPr>
            <w:tcW w:w="2610" w:type="dxa"/>
          </w:tcPr>
          <w:p w14:paraId="2B05391D">
            <w:pPr>
              <w:autoSpaceDE w:val="0"/>
              <w:spacing w:before="80" w:after="80" w:line="240" w:lineRule="exact"/>
              <w:jc w:val="center"/>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ESL Preparation Program</w:t>
            </w:r>
          </w:p>
        </w:tc>
        <w:tc>
          <w:tcPr>
            <w:tcW w:w="3060" w:type="dxa"/>
          </w:tcPr>
          <w:p w14:paraId="026CE116">
            <w:pPr>
              <w:autoSpaceDE w:val="0"/>
              <w:spacing w:before="80" w:after="80" w:line="240" w:lineRule="exact"/>
              <w:rPr>
                <w:rFonts w:ascii="Garamond" w:hAnsi="Garamond" w:eastAsia="Gulim"/>
                <w:color w:val="365F91"/>
                <w:spacing w:val="-6"/>
                <w:sz w:val="24"/>
                <w:szCs w:val="24"/>
                <w:lang w:eastAsia="ko-KR"/>
              </w:rPr>
            </w:pPr>
            <w:r>
              <w:rPr>
                <w:rFonts w:ascii="Garamond" w:hAnsi="Garamond" w:eastAsia="Gulim"/>
                <w:color w:val="365F91"/>
                <w:spacing w:val="-6"/>
                <w:sz w:val="24"/>
                <w:szCs w:val="24"/>
                <w:lang w:eastAsia="ko-KR"/>
              </w:rPr>
              <w:t xml:space="preserve">A full load of ESL coursework </w:t>
            </w:r>
          </w:p>
        </w:tc>
        <w:tc>
          <w:tcPr>
            <w:tcW w:w="2895" w:type="dxa"/>
          </w:tcPr>
          <w:p w14:paraId="2603AA6A">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color w:val="365F91"/>
                <w:spacing w:val="-6"/>
                <w:sz w:val="24"/>
                <w:szCs w:val="24"/>
                <w:lang w:eastAsia="ko-KR"/>
              </w:rPr>
              <w:t>TOEFL</w:t>
            </w:r>
            <w:r>
              <w:rPr>
                <w:rFonts w:ascii="Garamond" w:hAnsi="Garamond" w:eastAsia="Gulim"/>
                <w:color w:val="365F91"/>
                <w:spacing w:val="-6"/>
                <w:sz w:val="24"/>
                <w:szCs w:val="24"/>
                <w:lang w:eastAsia="ko-KR"/>
              </w:rPr>
              <w:t xml:space="preserve"> 61 IBT / 500 PBT</w:t>
            </w:r>
          </w:p>
          <w:p w14:paraId="75AD586F">
            <w:pPr>
              <w:autoSpaceDE w:val="0"/>
              <w:spacing w:before="80" w:after="80" w:line="276" w:lineRule="auto"/>
              <w:rPr>
                <w:rFonts w:ascii="Garamond" w:hAnsi="Garamond" w:eastAsia="Gulim"/>
                <w:color w:val="365F91"/>
                <w:spacing w:val="-6"/>
                <w:sz w:val="24"/>
                <w:szCs w:val="24"/>
                <w:lang w:eastAsia="ko-KR"/>
              </w:rPr>
            </w:pPr>
            <w:r>
              <w:rPr>
                <w:rFonts w:ascii="Garamond" w:hAnsi="Garamond" w:eastAsia="Gulim"/>
                <w:b/>
                <w:color w:val="365F91"/>
                <w:spacing w:val="-6"/>
                <w:sz w:val="24"/>
                <w:szCs w:val="24"/>
                <w:lang w:eastAsia="ko-KR"/>
              </w:rPr>
              <w:t>IELTS</w:t>
            </w:r>
            <w:r>
              <w:rPr>
                <w:rFonts w:ascii="Garamond" w:hAnsi="Garamond" w:eastAsia="Gulim"/>
                <w:color w:val="365F91"/>
                <w:spacing w:val="-6"/>
                <w:sz w:val="24"/>
                <w:szCs w:val="24"/>
                <w:lang w:eastAsia="ko-KR"/>
              </w:rPr>
              <w:t xml:space="preserve"> 5.5</w:t>
            </w:r>
          </w:p>
        </w:tc>
      </w:tr>
    </w:tbl>
    <w:p w14:paraId="442824F5">
      <w:pPr>
        <w:rPr>
          <w:rFonts w:ascii="Garamond" w:hAnsi="Garamond"/>
          <w:sz w:val="24"/>
          <w:szCs w:val="24"/>
        </w:rPr>
      </w:pPr>
    </w:p>
    <w:p w14:paraId="6C074496">
      <w:pPr>
        <w:rPr>
          <w:rFonts w:ascii="Garamond" w:hAnsi="Garamond"/>
          <w:b/>
          <w:sz w:val="26"/>
          <w:u w:val="single"/>
        </w:rPr>
      </w:pPr>
    </w:p>
    <w:p w14:paraId="0BA580D9">
      <w:pPr>
        <w:rPr>
          <w:rFonts w:ascii="Garamond" w:hAnsi="Garamond"/>
          <w:b/>
          <w:sz w:val="24"/>
          <w:szCs w:val="18"/>
        </w:rPr>
      </w:pPr>
      <w:r>
        <w:rPr>
          <w:rFonts w:ascii="Garamond" w:hAnsi="Garamond"/>
          <w:b/>
          <w:sz w:val="24"/>
          <w:szCs w:val="18"/>
        </w:rPr>
        <w:t>ESL Preparation Program</w:t>
      </w:r>
    </w:p>
    <w:p w14:paraId="674CC245">
      <w:pPr>
        <w:numPr>
          <w:ilvl w:val="0"/>
          <w:numId w:val="1"/>
        </w:numPr>
        <w:rPr>
          <w:rFonts w:ascii="Garamond" w:hAnsi="Garamond"/>
          <w:bCs/>
          <w:sz w:val="24"/>
          <w:szCs w:val="18"/>
        </w:rPr>
      </w:pPr>
      <w:r>
        <w:rPr>
          <w:rFonts w:ascii="Garamond" w:hAnsi="Garamond"/>
          <w:bCs/>
          <w:sz w:val="24"/>
          <w:szCs w:val="18"/>
        </w:rPr>
        <w:t>Types of Courses: ESL coursework</w:t>
      </w:r>
    </w:p>
    <w:p w14:paraId="6DA9995B">
      <w:pPr>
        <w:numPr>
          <w:ilvl w:val="0"/>
          <w:numId w:val="1"/>
        </w:numPr>
        <w:rPr>
          <w:rFonts w:ascii="Garamond" w:hAnsi="Garamond"/>
          <w:bCs/>
          <w:sz w:val="24"/>
          <w:szCs w:val="18"/>
        </w:rPr>
      </w:pPr>
      <w:r>
        <w:rPr>
          <w:rFonts w:ascii="Garamond" w:hAnsi="Garamond"/>
          <w:bCs/>
          <w:sz w:val="24"/>
          <w:szCs w:val="18"/>
        </w:rPr>
        <w:t>Credits Earned: no academic credit</w:t>
      </w:r>
    </w:p>
    <w:p w14:paraId="5F0E7458">
      <w:pPr>
        <w:numPr>
          <w:ilvl w:val="0"/>
          <w:numId w:val="1"/>
        </w:numPr>
        <w:rPr>
          <w:rFonts w:ascii="Garamond" w:hAnsi="Garamond"/>
          <w:bCs/>
          <w:sz w:val="24"/>
          <w:szCs w:val="18"/>
        </w:rPr>
      </w:pPr>
      <w:r>
        <w:rPr>
          <w:rFonts w:ascii="Garamond" w:hAnsi="Garamond"/>
          <w:bCs/>
          <w:sz w:val="24"/>
          <w:szCs w:val="18"/>
        </w:rPr>
        <w:t xml:space="preserve">Services Included: </w:t>
      </w:r>
    </w:p>
    <w:p w14:paraId="48923C92">
      <w:pPr>
        <w:numPr>
          <w:ilvl w:val="1"/>
          <w:numId w:val="1"/>
        </w:numPr>
        <w:rPr>
          <w:rFonts w:ascii="Garamond" w:hAnsi="Garamond"/>
          <w:bCs/>
          <w:sz w:val="24"/>
          <w:szCs w:val="18"/>
        </w:rPr>
      </w:pPr>
      <w:r>
        <w:rPr>
          <w:rFonts w:ascii="Garamond" w:hAnsi="Garamond"/>
          <w:bCs/>
          <w:sz w:val="24"/>
          <w:szCs w:val="18"/>
        </w:rPr>
        <w:t>Access to study rooms</w:t>
      </w:r>
    </w:p>
    <w:p w14:paraId="2D2A7665">
      <w:pPr>
        <w:numPr>
          <w:ilvl w:val="1"/>
          <w:numId w:val="1"/>
        </w:numPr>
        <w:rPr>
          <w:rFonts w:ascii="Garamond" w:hAnsi="Garamond"/>
          <w:bCs/>
          <w:sz w:val="24"/>
          <w:szCs w:val="18"/>
        </w:rPr>
      </w:pPr>
      <w:r>
        <w:rPr>
          <w:rFonts w:ascii="Garamond" w:hAnsi="Garamond"/>
          <w:bCs/>
          <w:sz w:val="24"/>
          <w:szCs w:val="18"/>
        </w:rPr>
        <w:t>Access to ESL library resources</w:t>
      </w:r>
    </w:p>
    <w:p w14:paraId="510CD3DC">
      <w:pPr>
        <w:numPr>
          <w:ilvl w:val="1"/>
          <w:numId w:val="1"/>
        </w:numPr>
        <w:rPr>
          <w:rFonts w:ascii="Garamond" w:hAnsi="Garamond"/>
          <w:bCs/>
          <w:sz w:val="24"/>
          <w:szCs w:val="18"/>
        </w:rPr>
      </w:pPr>
      <w:r>
        <w:rPr>
          <w:rFonts w:ascii="Garamond" w:hAnsi="Garamond"/>
          <w:bCs/>
          <w:sz w:val="24"/>
          <w:szCs w:val="18"/>
        </w:rPr>
        <w:t>Course advising</w:t>
      </w:r>
    </w:p>
    <w:p w14:paraId="74289096">
      <w:pPr>
        <w:numPr>
          <w:ilvl w:val="1"/>
          <w:numId w:val="1"/>
        </w:numPr>
        <w:rPr>
          <w:rFonts w:ascii="Garamond" w:hAnsi="Garamond"/>
          <w:bCs/>
          <w:sz w:val="24"/>
          <w:szCs w:val="18"/>
        </w:rPr>
      </w:pPr>
      <w:r>
        <w:rPr>
          <w:rFonts w:ascii="Garamond" w:hAnsi="Garamond"/>
          <w:bCs/>
          <w:sz w:val="24"/>
          <w:szCs w:val="18"/>
        </w:rPr>
        <w:t>Option to purchase bus and recreation center passes</w:t>
      </w:r>
    </w:p>
    <w:p w14:paraId="45F42A00">
      <w:pPr>
        <w:numPr>
          <w:ilvl w:val="0"/>
          <w:numId w:val="1"/>
        </w:numPr>
        <w:rPr>
          <w:rFonts w:ascii="Garamond" w:hAnsi="Garamond"/>
          <w:bCs/>
          <w:sz w:val="24"/>
          <w:szCs w:val="18"/>
        </w:rPr>
      </w:pPr>
      <w:r>
        <w:rPr>
          <w:rFonts w:ascii="Garamond" w:hAnsi="Garamond"/>
          <w:bCs/>
          <w:sz w:val="24"/>
          <w:szCs w:val="18"/>
        </w:rPr>
        <w:t>Tuition: $4,640 per term</w:t>
      </w:r>
    </w:p>
    <w:p w14:paraId="4EF69E52">
      <w:pPr>
        <w:rPr>
          <w:rFonts w:ascii="Garamond" w:hAnsi="Garamond"/>
          <w:bCs/>
          <w:sz w:val="24"/>
          <w:szCs w:val="18"/>
        </w:rPr>
      </w:pPr>
    </w:p>
    <w:p w14:paraId="6B7E2253">
      <w:pPr>
        <w:rPr>
          <w:rFonts w:ascii="Garamond" w:hAnsi="Garamond"/>
          <w:b/>
          <w:sz w:val="24"/>
          <w:szCs w:val="22"/>
        </w:rPr>
      </w:pPr>
    </w:p>
    <w:p w14:paraId="18AE49C3">
      <w:pPr>
        <w:rPr>
          <w:rFonts w:ascii="Garamond" w:hAnsi="Garamond"/>
          <w:b/>
          <w:sz w:val="24"/>
          <w:szCs w:val="22"/>
        </w:rPr>
      </w:pPr>
    </w:p>
    <w:p w14:paraId="324FD8A4">
      <w:pPr>
        <w:rPr>
          <w:rFonts w:ascii="Garamond" w:hAnsi="Garamond"/>
          <w:b/>
          <w:sz w:val="24"/>
          <w:szCs w:val="22"/>
        </w:rPr>
      </w:pPr>
      <w:r>
        <w:rPr>
          <w:rFonts w:ascii="Garamond" w:hAnsi="Garamond"/>
          <w:b/>
          <w:sz w:val="24"/>
          <w:szCs w:val="22"/>
        </w:rPr>
        <w:t>Guided and Full-time Academic Program</w:t>
      </w:r>
    </w:p>
    <w:p w14:paraId="3C36C8DF">
      <w:pPr>
        <w:numPr>
          <w:ilvl w:val="0"/>
          <w:numId w:val="1"/>
        </w:numPr>
        <w:spacing w:after="160" w:line="252" w:lineRule="auto"/>
        <w:contextualSpacing/>
        <w:rPr>
          <w:rFonts w:ascii="Garamond" w:hAnsi="Garamond"/>
          <w:sz w:val="24"/>
          <w:szCs w:val="22"/>
        </w:rPr>
      </w:pPr>
      <w:r>
        <w:rPr>
          <w:rFonts w:ascii="Garamond" w:hAnsi="Garamond"/>
          <w:sz w:val="24"/>
          <w:szCs w:val="22"/>
        </w:rPr>
        <w:t>Types of Courses: UC Davis undergraduate academic courses</w:t>
      </w:r>
    </w:p>
    <w:p w14:paraId="4758148B">
      <w:pPr>
        <w:numPr>
          <w:ilvl w:val="0"/>
          <w:numId w:val="1"/>
        </w:numPr>
        <w:spacing w:after="160" w:line="252" w:lineRule="auto"/>
        <w:contextualSpacing/>
        <w:rPr>
          <w:rFonts w:ascii="Garamond" w:hAnsi="Garamond"/>
          <w:sz w:val="24"/>
          <w:szCs w:val="22"/>
        </w:rPr>
      </w:pPr>
      <w:r>
        <w:rPr>
          <w:rFonts w:ascii="Garamond" w:hAnsi="Garamond"/>
          <w:sz w:val="24"/>
          <w:szCs w:val="22"/>
        </w:rPr>
        <w:t>Credits Earned: 12-13 academic units per term</w:t>
      </w:r>
    </w:p>
    <w:p w14:paraId="6CF32077">
      <w:pPr>
        <w:numPr>
          <w:ilvl w:val="0"/>
          <w:numId w:val="1"/>
        </w:numPr>
        <w:spacing w:after="160" w:line="252" w:lineRule="auto"/>
        <w:contextualSpacing/>
        <w:rPr>
          <w:rFonts w:ascii="Garamond" w:hAnsi="Garamond"/>
          <w:sz w:val="24"/>
          <w:szCs w:val="22"/>
        </w:rPr>
      </w:pPr>
      <w:r>
        <w:rPr>
          <w:rFonts w:ascii="Garamond" w:hAnsi="Garamond"/>
          <w:sz w:val="24"/>
          <w:szCs w:val="22"/>
        </w:rPr>
        <w:t xml:space="preserve">Services Included: </w:t>
      </w:r>
    </w:p>
    <w:p w14:paraId="463159B6">
      <w:pPr>
        <w:numPr>
          <w:ilvl w:val="1"/>
          <w:numId w:val="1"/>
        </w:numPr>
        <w:spacing w:after="160" w:line="252" w:lineRule="auto"/>
        <w:contextualSpacing/>
        <w:rPr>
          <w:rFonts w:ascii="Garamond" w:hAnsi="Garamond"/>
          <w:sz w:val="24"/>
          <w:szCs w:val="22"/>
        </w:rPr>
      </w:pPr>
      <w:r>
        <w:rPr>
          <w:rFonts w:ascii="Garamond" w:hAnsi="Garamond"/>
          <w:sz w:val="24"/>
          <w:szCs w:val="22"/>
        </w:rPr>
        <w:t>Course advising</w:t>
      </w:r>
    </w:p>
    <w:p w14:paraId="6E4B64EB">
      <w:pPr>
        <w:numPr>
          <w:ilvl w:val="1"/>
          <w:numId w:val="1"/>
        </w:numPr>
        <w:spacing w:after="160" w:line="252" w:lineRule="auto"/>
        <w:contextualSpacing/>
        <w:rPr>
          <w:rFonts w:ascii="Garamond" w:hAnsi="Garamond"/>
          <w:sz w:val="24"/>
          <w:szCs w:val="22"/>
        </w:rPr>
      </w:pPr>
      <w:r>
        <w:rPr>
          <w:rFonts w:ascii="Garamond" w:hAnsi="Garamond"/>
          <w:sz w:val="24"/>
          <w:szCs w:val="22"/>
        </w:rPr>
        <w:t>City and campus bus service</w:t>
      </w:r>
    </w:p>
    <w:p w14:paraId="5D6B885A">
      <w:pPr>
        <w:numPr>
          <w:ilvl w:val="1"/>
          <w:numId w:val="1"/>
        </w:numPr>
        <w:spacing w:after="160" w:line="252" w:lineRule="auto"/>
        <w:contextualSpacing/>
        <w:rPr>
          <w:rFonts w:ascii="Garamond" w:hAnsi="Garamond"/>
          <w:sz w:val="24"/>
          <w:szCs w:val="22"/>
        </w:rPr>
      </w:pPr>
      <w:r>
        <w:rPr>
          <w:rFonts w:ascii="Garamond" w:hAnsi="Garamond"/>
          <w:sz w:val="24"/>
          <w:szCs w:val="22"/>
        </w:rPr>
        <w:t>Access to internship placement through the Internship and Career Center</w:t>
      </w:r>
    </w:p>
    <w:p w14:paraId="015ABDA4">
      <w:pPr>
        <w:numPr>
          <w:ilvl w:val="1"/>
          <w:numId w:val="1"/>
        </w:numPr>
        <w:spacing w:after="160" w:line="252" w:lineRule="auto"/>
        <w:contextualSpacing/>
        <w:rPr>
          <w:rFonts w:ascii="Garamond" w:hAnsi="Garamond"/>
          <w:sz w:val="24"/>
          <w:szCs w:val="22"/>
        </w:rPr>
      </w:pPr>
      <w:r>
        <w:rPr>
          <w:rFonts w:ascii="Garamond" w:hAnsi="Garamond"/>
          <w:sz w:val="24"/>
          <w:szCs w:val="22"/>
        </w:rPr>
        <w:t>Independent research opportunities with professors</w:t>
      </w:r>
    </w:p>
    <w:p w14:paraId="1129E0FF">
      <w:pPr>
        <w:numPr>
          <w:ilvl w:val="1"/>
          <w:numId w:val="1"/>
        </w:numPr>
        <w:spacing w:after="160" w:line="252" w:lineRule="auto"/>
        <w:contextualSpacing/>
        <w:rPr>
          <w:rFonts w:ascii="Garamond" w:hAnsi="Garamond"/>
          <w:sz w:val="24"/>
          <w:szCs w:val="22"/>
        </w:rPr>
      </w:pPr>
      <w:r>
        <w:rPr>
          <w:rFonts w:ascii="Garamond" w:hAnsi="Garamond"/>
          <w:sz w:val="24"/>
          <w:szCs w:val="22"/>
        </w:rPr>
        <w:t>24/7 access to the UC Davis library and study rooms</w:t>
      </w:r>
    </w:p>
    <w:p w14:paraId="0EA954C2">
      <w:pPr>
        <w:numPr>
          <w:ilvl w:val="1"/>
          <w:numId w:val="1"/>
        </w:numPr>
        <w:spacing w:after="160" w:line="252" w:lineRule="auto"/>
        <w:contextualSpacing/>
        <w:rPr>
          <w:rFonts w:ascii="Garamond" w:hAnsi="Garamond"/>
          <w:sz w:val="24"/>
          <w:szCs w:val="22"/>
        </w:rPr>
      </w:pPr>
      <w:r>
        <w:rPr>
          <w:rFonts w:ascii="Garamond" w:hAnsi="Garamond"/>
          <w:sz w:val="24"/>
          <w:szCs w:val="22"/>
        </w:rPr>
        <w:t>Use of the UC Davis Activities and Recreation Center</w:t>
      </w:r>
    </w:p>
    <w:p w14:paraId="11254559">
      <w:pPr>
        <w:numPr>
          <w:ilvl w:val="1"/>
          <w:numId w:val="1"/>
        </w:numPr>
        <w:spacing w:after="160" w:line="252" w:lineRule="auto"/>
        <w:contextualSpacing/>
        <w:rPr>
          <w:rFonts w:ascii="Garamond" w:hAnsi="Garamond"/>
          <w:sz w:val="24"/>
          <w:szCs w:val="22"/>
        </w:rPr>
      </w:pPr>
      <w:r>
        <w:rPr>
          <w:rFonts w:ascii="Garamond" w:hAnsi="Garamond"/>
          <w:sz w:val="24"/>
          <w:szCs w:val="22"/>
        </w:rPr>
        <w:t>Ability to participate in student sports, clubs, and activities</w:t>
      </w:r>
    </w:p>
    <w:p w14:paraId="034DC6EA">
      <w:pPr>
        <w:numPr>
          <w:ilvl w:val="0"/>
          <w:numId w:val="1"/>
        </w:numPr>
        <w:spacing w:after="160" w:line="252" w:lineRule="auto"/>
        <w:contextualSpacing/>
        <w:rPr>
          <w:rFonts w:ascii="Garamond" w:hAnsi="Garamond"/>
          <w:sz w:val="24"/>
          <w:szCs w:val="22"/>
        </w:rPr>
      </w:pPr>
      <w:r>
        <w:rPr>
          <w:rFonts w:ascii="Garamond" w:hAnsi="Garamond"/>
          <w:sz w:val="24"/>
          <w:szCs w:val="22"/>
        </w:rPr>
        <w:t>Tuition: $8,600 per term</w:t>
      </w:r>
    </w:p>
    <w:p w14:paraId="7CCDB00F">
      <w:pPr>
        <w:rPr>
          <w:rFonts w:ascii="Garamond" w:hAnsi="Garamond"/>
          <w:b/>
          <w:sz w:val="26"/>
          <w:u w:val="single"/>
        </w:rPr>
      </w:pPr>
    </w:p>
    <w:p w14:paraId="370CA69E">
      <w:pPr>
        <w:rPr>
          <w:rFonts w:ascii="Garamond" w:hAnsi="Garamond"/>
          <w:b/>
          <w:sz w:val="24"/>
          <w:szCs w:val="18"/>
          <w:u w:val="single"/>
        </w:rPr>
      </w:pPr>
      <w:r>
        <w:rPr>
          <w:rFonts w:ascii="Garamond" w:hAnsi="Garamond"/>
          <w:b/>
          <w:sz w:val="24"/>
          <w:szCs w:val="18"/>
          <w:u w:val="single"/>
        </w:rPr>
        <w:t>Transition to Full-time Academic Courses</w:t>
      </w:r>
    </w:p>
    <w:p w14:paraId="1212C331">
      <w:pPr>
        <w:rPr>
          <w:rFonts w:ascii="Garamond" w:hAnsi="Garamond"/>
          <w:sz w:val="24"/>
        </w:rPr>
      </w:pPr>
      <w:r>
        <w:rPr>
          <w:rFonts w:ascii="Garamond" w:hAnsi="Garamond"/>
          <w:sz w:val="24"/>
        </w:rPr>
        <w:t>Students will be expected to achieve B grades or higher in ESL coursework. Students will be given the opportunity to take a midterm TOEFL-equivalent exam and if they are able to achieve a score of 530 PBT or above they will be allowed to take full-time academic credit courses (Guided Full-Time Academic Credit) in the next quarter.</w:t>
      </w:r>
    </w:p>
    <w:p w14:paraId="74D6F71B">
      <w:pPr>
        <w:rPr>
          <w:rFonts w:ascii="Garamond" w:hAnsi="Garamond"/>
          <w:sz w:val="24"/>
        </w:rPr>
      </w:pPr>
    </w:p>
    <w:p w14:paraId="75D2AB82">
      <w:pPr>
        <w:rPr>
          <w:rFonts w:ascii="Garamond" w:hAnsi="Garamond"/>
          <w:sz w:val="24"/>
        </w:rPr>
      </w:pPr>
      <w:r>
        <w:rPr>
          <w:rFonts w:ascii="Garamond" w:hAnsi="Garamond"/>
          <w:sz w:val="24"/>
        </w:rPr>
        <w:t xml:space="preserve">Students participating in the Full-Time ESL or Guided Full-Time Academic Credit schedules will receive additional staff support. Guided Full-Time students will meet with course advisors to determine which academic courses will benefit the students most. Students in both course schedules will receive one-on-one advising on time management, course planning, and test preparation. </w:t>
      </w:r>
    </w:p>
    <w:p w14:paraId="2E0A9F3A">
      <w:pPr>
        <w:rPr>
          <w:rFonts w:ascii="Garamond" w:hAnsi="Garamond"/>
          <w:sz w:val="24"/>
        </w:rPr>
      </w:pPr>
    </w:p>
    <w:p w14:paraId="688B376E">
      <w:pPr>
        <w:rPr>
          <w:rFonts w:ascii="Garamond" w:hAnsi="Garamond"/>
          <w:sz w:val="24"/>
        </w:rPr>
      </w:pPr>
      <w:r>
        <w:rPr>
          <w:rFonts w:ascii="Garamond" w:hAnsi="Garamond"/>
          <w:sz w:val="24"/>
          <w:u w:val="single"/>
        </w:rPr>
        <w:t>Note</w:t>
      </w:r>
      <w:r>
        <w:rPr>
          <w:rFonts w:ascii="Garamond" w:hAnsi="Garamond"/>
          <w:sz w:val="24"/>
        </w:rPr>
        <w:t>: Students will have the opportunity to request taking classes on a Pass/No Pass basis, rather than for a letter grade. In order to be approved for Pass/No Pass, the student must have the approval of the home university. Classes taken according to this grading scale contribute to the student’s overall unit count, but they do not impact the overall GPA. Keep in mind that some classes are not available for Pass/No Pass due to departmental restrictions.</w:t>
      </w:r>
    </w:p>
    <w:p w14:paraId="1EFE90E5">
      <w:pPr>
        <w:rPr>
          <w:rFonts w:ascii="Garamond" w:hAnsi="Garamond"/>
          <w:sz w:val="20"/>
        </w:rPr>
      </w:pPr>
    </w:p>
    <w:p w14:paraId="584F4D6A">
      <w:pPr>
        <w:rPr>
          <w:rFonts w:ascii="Garamond" w:hAnsi="Garamond"/>
          <w:b/>
          <w:sz w:val="26"/>
          <w:u w:val="single"/>
        </w:rPr>
      </w:pPr>
      <w:r>
        <w:rPr>
          <w:rFonts w:ascii="Garamond" w:hAnsi="Garamond"/>
          <w:b/>
          <w:sz w:val="26"/>
          <w:u w:val="single"/>
        </w:rPr>
        <w:t>Sample Progression to Full-time Academic Courses Flow Chart</w:t>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p>
    <w:p w14:paraId="01E0FC24">
      <w:pPr>
        <w:rPr>
          <w:rFonts w:ascii="Garamond" w:hAnsi="Garamond"/>
          <w:b/>
          <w:color w:val="203864" w:themeColor="accent5" w:themeShade="80"/>
          <w:sz w:val="24"/>
        </w:rPr>
      </w:pPr>
      <w:r>
        <w:rPr>
          <w:rFonts w:ascii="Garamond" w:hAnsi="Garamond"/>
          <w:b/>
          <w:color w:val="203864" w:themeColor="accent5" w:themeShade="80"/>
          <w:sz w:val="24"/>
        </w:rPr>
        <w:t xml:space="preserve">First Quarter             </w:t>
      </w:r>
      <w:r>
        <w:rPr>
          <w:rFonts w:ascii="Garamond" w:hAnsi="Garamond"/>
          <w:b/>
          <w:color w:val="203864" w:themeColor="accent5" w:themeShade="80"/>
          <w:sz w:val="24"/>
        </w:rPr>
        <w:tab/>
      </w:r>
      <w:r>
        <w:rPr>
          <w:rFonts w:ascii="Garamond" w:hAnsi="Garamond"/>
          <w:b/>
          <w:color w:val="203864" w:themeColor="accent5" w:themeShade="80"/>
          <w:sz w:val="24"/>
        </w:rPr>
        <w:t xml:space="preserve">                </w:t>
      </w:r>
      <w:r>
        <w:rPr>
          <w:rFonts w:ascii="Garamond" w:hAnsi="Garamond"/>
          <w:b/>
          <w:color w:val="203864" w:themeColor="accent5" w:themeShade="80"/>
          <w:sz w:val="24"/>
        </w:rPr>
        <w:tab/>
      </w:r>
      <w:r>
        <w:rPr>
          <w:rFonts w:ascii="Garamond" w:hAnsi="Garamond"/>
          <w:b/>
          <w:color w:val="203864" w:themeColor="accent5" w:themeShade="80"/>
          <w:sz w:val="24"/>
        </w:rPr>
        <w:t xml:space="preserve">Second Quarter </w:t>
      </w:r>
      <w:r>
        <w:rPr>
          <w:rFonts w:ascii="Garamond" w:hAnsi="Garamond"/>
          <w:b/>
          <w:color w:val="203864" w:themeColor="accent5" w:themeShade="80"/>
          <w:sz w:val="24"/>
        </w:rPr>
        <w:tab/>
      </w:r>
      <w:r>
        <w:rPr>
          <w:rFonts w:ascii="Garamond" w:hAnsi="Garamond"/>
          <w:b/>
          <w:color w:val="203864" w:themeColor="accent5" w:themeShade="80"/>
          <w:sz w:val="24"/>
        </w:rPr>
        <w:tab/>
      </w:r>
      <w:r>
        <w:rPr>
          <w:rFonts w:ascii="Garamond" w:hAnsi="Garamond"/>
          <w:b/>
          <w:color w:val="203864" w:themeColor="accent5" w:themeShade="80"/>
          <w:sz w:val="24"/>
        </w:rPr>
        <w:tab/>
      </w:r>
      <w:r>
        <w:rPr>
          <w:rFonts w:ascii="Garamond" w:hAnsi="Garamond"/>
          <w:b/>
          <w:color w:val="203864" w:themeColor="accent5" w:themeShade="80"/>
          <w:sz w:val="24"/>
        </w:rPr>
        <w:t xml:space="preserve">Third Quarter </w:t>
      </w:r>
    </w:p>
    <w:p w14:paraId="7559C7ED">
      <w:pPr>
        <w:rPr>
          <w:rFonts w:ascii="Garamond" w:hAnsi="Garamond"/>
          <w:b/>
          <w:color w:val="203864" w:themeColor="accent5" w:themeShade="80"/>
          <w:sz w:val="24"/>
        </w:rPr>
      </w:pPr>
      <w:r>
        <w:rPr>
          <w:rFonts w:ascii="Garamond" w:hAnsi="Garamond" w:eastAsia="Gulim"/>
          <w:b/>
          <w:color w:val="203864" w:themeColor="accent5" w:themeShade="80"/>
          <w:spacing w:val="-6"/>
          <w:sz w:val="23"/>
          <w:szCs w:val="23"/>
          <w:lang w:eastAsia="ko-KR"/>
        </w:rPr>
        <mc:AlternateContent>
          <mc:Choice Requires="wpg">
            <w:drawing>
              <wp:anchor distT="0" distB="0" distL="114300" distR="114300" simplePos="0" relativeHeight="251661312" behindDoc="0" locked="0" layoutInCell="1" allowOverlap="1">
                <wp:simplePos x="0" y="0"/>
                <wp:positionH relativeFrom="column">
                  <wp:posOffset>66675</wp:posOffset>
                </wp:positionH>
                <wp:positionV relativeFrom="paragraph">
                  <wp:posOffset>26035</wp:posOffset>
                </wp:positionV>
                <wp:extent cx="5543550" cy="2713355"/>
                <wp:effectExtent l="0" t="0" r="19050" b="11430"/>
                <wp:wrapNone/>
                <wp:docPr id="25" name="Group 25"/>
                <wp:cNvGraphicFramePr/>
                <a:graphic xmlns:a="http://schemas.openxmlformats.org/drawingml/2006/main">
                  <a:graphicData uri="http://schemas.microsoft.com/office/word/2010/wordprocessingGroup">
                    <wpg:wgp>
                      <wpg:cNvGrpSpPr/>
                      <wpg:grpSpPr>
                        <a:xfrm>
                          <a:off x="0" y="0"/>
                          <a:ext cx="5543798" cy="2713134"/>
                          <a:chOff x="0" y="0"/>
                          <a:chExt cx="5543798" cy="2713134"/>
                        </a:xfrm>
                      </wpg:grpSpPr>
                      <wps:wsp>
                        <wps:cNvPr id="24" name="Rounded Rectangle 4"/>
                        <wps:cNvSpPr/>
                        <wps:spPr>
                          <a:xfrm>
                            <a:off x="0" y="952500"/>
                            <a:ext cx="939800" cy="781050"/>
                          </a:xfrm>
                          <a:prstGeom prst="roundRect">
                            <a:avLst/>
                          </a:prstGeom>
                          <a:solidFill>
                            <a:schemeClr val="accent1">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6B455272">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Full-time ESL Courses</w:t>
                              </w:r>
                            </w:p>
                            <w:p w14:paraId="5D78CF6E">
                              <w:pPr>
                                <w:jc w:val="center"/>
                                <w:rPr>
                                  <w:color w:val="203864" w:themeColor="accent5" w:themeShade="80"/>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Rounded Rectangle 9"/>
                        <wps:cNvSpPr/>
                        <wps:spPr>
                          <a:xfrm>
                            <a:off x="800100" y="238125"/>
                            <a:ext cx="971550" cy="800100"/>
                          </a:xfrm>
                          <a:prstGeom prst="round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1D211574">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Achieves 530 or above on Midterm ESL test</w:t>
                              </w:r>
                            </w:p>
                            <w:p w14:paraId="1940BB0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ounded Rectangle 14"/>
                        <wps:cNvSpPr/>
                        <wps:spPr>
                          <a:xfrm>
                            <a:off x="2162175" y="285750"/>
                            <a:ext cx="1057523" cy="855759"/>
                          </a:xfrm>
                          <a:prstGeom prst="roundRect">
                            <a:avLst/>
                          </a:prstGeom>
                          <a:solidFill>
                            <a:schemeClr val="accent1">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324C38A1">
                              <w:pPr>
                                <w:jc w:val="center"/>
                                <w:rPr>
                                  <w:rFonts w:ascii="Garamond" w:hAnsi="Garamond" w:eastAsia="Gulim"/>
                                  <w:b/>
                                  <w:color w:val="203864" w:themeColor="accent5" w:themeShade="80"/>
                                  <w:spacing w:val="-6"/>
                                  <w:sz w:val="4"/>
                                  <w:szCs w:val="4"/>
                                  <w:lang w:eastAsia="ko-KR"/>
                                </w:rPr>
                              </w:pPr>
                            </w:p>
                            <w:p w14:paraId="312536D4">
                              <w:pPr>
                                <w:jc w:val="center"/>
                                <w:rPr>
                                  <w:color w:val="203864" w:themeColor="accent5" w:themeShade="80"/>
                                  <w:szCs w:val="22"/>
                                </w:rPr>
                              </w:pPr>
                              <w:r>
                                <w:rPr>
                                  <w:rFonts w:ascii="Garamond" w:hAnsi="Garamond" w:eastAsia="Gulim"/>
                                  <w:color w:val="203864" w:themeColor="accent5" w:themeShade="80"/>
                                  <w:spacing w:val="-6"/>
                                  <w:szCs w:val="22"/>
                                  <w:lang w:eastAsia="ko-KR"/>
                                </w:rPr>
                                <w:t>Guided Full-Time Academic Credit Courses</w:t>
                              </w:r>
                            </w:p>
                            <w:p w14:paraId="7BB541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Right Arrow 21"/>
                        <wps:cNvSpPr/>
                        <wps:spPr>
                          <a:xfrm>
                            <a:off x="4000500" y="238125"/>
                            <a:ext cx="435030" cy="273050"/>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Right Arrow 22"/>
                        <wps:cNvSpPr/>
                        <wps:spPr>
                          <a:xfrm>
                            <a:off x="4010025" y="2095500"/>
                            <a:ext cx="440690" cy="257175"/>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Right Arrow 6"/>
                        <wps:cNvSpPr/>
                        <wps:spPr>
                          <a:xfrm>
                            <a:off x="1771650" y="476250"/>
                            <a:ext cx="390525" cy="273050"/>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Rounded Rectangle 9"/>
                        <wps:cNvSpPr/>
                        <wps:spPr>
                          <a:xfrm>
                            <a:off x="800100" y="1628775"/>
                            <a:ext cx="971550" cy="800100"/>
                          </a:xfrm>
                          <a:prstGeom prst="roundRect">
                            <a:avLst/>
                          </a:prstGeom>
                          <a:solidFill>
                            <a:schemeClr val="accent2">
                              <a:lumMod val="40000"/>
                              <a:lumOff val="60000"/>
                            </a:schemeClr>
                          </a:solidFill>
                          <a:ln w="12700" cap="flat" cmpd="sng" algn="ctr">
                            <a:solidFill>
                              <a:srgbClr val="5B9BD5"/>
                            </a:solidFill>
                            <a:prstDash val="solid"/>
                            <a:miter lim="800000"/>
                          </a:ln>
                          <a:effectLst/>
                        </wps:spPr>
                        <wps:txbx>
                          <w:txbxContent>
                            <w:p w14:paraId="5D85D72F">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Achieves less than 530 on Midterm ESL test</w:t>
                              </w:r>
                            </w:p>
                            <w:p w14:paraId="729D0A0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ight Arrow 6"/>
                        <wps:cNvSpPr/>
                        <wps:spPr>
                          <a:xfrm>
                            <a:off x="1771650" y="2124075"/>
                            <a:ext cx="390525" cy="273050"/>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Right Arrow 6"/>
                        <wps:cNvSpPr/>
                        <wps:spPr>
                          <a:xfrm>
                            <a:off x="3990975" y="1038225"/>
                            <a:ext cx="470038" cy="273050"/>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Rounded Rectangle 9"/>
                        <wps:cNvSpPr/>
                        <wps:spPr>
                          <a:xfrm>
                            <a:off x="3067050" y="1866900"/>
                            <a:ext cx="971550" cy="800100"/>
                          </a:xfrm>
                          <a:prstGeom prst="round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50EA5136">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Achieves 530 or above on Midterm ESL test</w:t>
                              </w:r>
                            </w:p>
                            <w:p w14:paraId="483A525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Rounded Rectangle 14"/>
                        <wps:cNvSpPr/>
                        <wps:spPr>
                          <a:xfrm>
                            <a:off x="4486275" y="1857375"/>
                            <a:ext cx="1057523" cy="855759"/>
                          </a:xfrm>
                          <a:prstGeom prst="roundRect">
                            <a:avLst/>
                          </a:prstGeom>
                          <a:solidFill>
                            <a:schemeClr val="accent1">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031FE410">
                              <w:pPr>
                                <w:jc w:val="center"/>
                                <w:rPr>
                                  <w:rFonts w:ascii="Garamond" w:hAnsi="Garamond" w:eastAsia="Gulim"/>
                                  <w:b/>
                                  <w:color w:val="203864" w:themeColor="accent5" w:themeShade="80"/>
                                  <w:spacing w:val="-6"/>
                                  <w:sz w:val="4"/>
                                  <w:szCs w:val="4"/>
                                  <w:lang w:eastAsia="ko-KR"/>
                                </w:rPr>
                              </w:pPr>
                            </w:p>
                            <w:p w14:paraId="797CF275">
                              <w:pPr>
                                <w:jc w:val="center"/>
                                <w:rPr>
                                  <w:color w:val="203864" w:themeColor="accent5" w:themeShade="80"/>
                                  <w:szCs w:val="22"/>
                                </w:rPr>
                              </w:pPr>
                              <w:r>
                                <w:rPr>
                                  <w:rFonts w:ascii="Garamond" w:hAnsi="Garamond" w:eastAsia="Gulim"/>
                                  <w:color w:val="203864" w:themeColor="accent5" w:themeShade="80"/>
                                  <w:spacing w:val="-6"/>
                                  <w:szCs w:val="22"/>
                                  <w:lang w:eastAsia="ko-KR"/>
                                </w:rPr>
                                <w:t>Guided Full-Time Academic Credit Courses</w:t>
                              </w:r>
                            </w:p>
                            <w:p w14:paraId="496E58A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Rounded Rectangle 9"/>
                        <wps:cNvSpPr/>
                        <wps:spPr>
                          <a:xfrm>
                            <a:off x="3162300" y="123825"/>
                            <a:ext cx="795131" cy="612140"/>
                          </a:xfrm>
                          <a:prstGeom prst="round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70290230">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2.5 GPA or higher</w:t>
                              </w:r>
                            </w:p>
                            <w:p w14:paraId="7045E7E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Rounded Rectangle 9"/>
                        <wps:cNvSpPr/>
                        <wps:spPr>
                          <a:xfrm>
                            <a:off x="3181350" y="809625"/>
                            <a:ext cx="779228" cy="628153"/>
                          </a:xfrm>
                          <a:prstGeom prst="round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050E7CFB">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Less than 2.5 GPA</w:t>
                              </w:r>
                            </w:p>
                            <w:p w14:paraId="17DD50A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Rounded Rectangle 14"/>
                        <wps:cNvSpPr/>
                        <wps:spPr>
                          <a:xfrm>
                            <a:off x="4448175" y="0"/>
                            <a:ext cx="1041621" cy="771276"/>
                          </a:xfrm>
                          <a:prstGeom prst="roundRect">
                            <a:avLst/>
                          </a:prstGeom>
                          <a:solidFill>
                            <a:schemeClr val="accent1">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18C06E7B">
                              <w:pPr>
                                <w:jc w:val="center"/>
                                <w:rPr>
                                  <w:rFonts w:ascii="Garamond" w:hAnsi="Garamond" w:eastAsia="Gulim"/>
                                  <w:b/>
                                  <w:color w:val="203864" w:themeColor="accent5" w:themeShade="80"/>
                                  <w:spacing w:val="-6"/>
                                  <w:sz w:val="4"/>
                                  <w:szCs w:val="4"/>
                                  <w:lang w:eastAsia="ko-KR"/>
                                </w:rPr>
                              </w:pPr>
                            </w:p>
                            <w:p w14:paraId="295B27F9">
                              <w:pPr>
                                <w:jc w:val="center"/>
                                <w:rPr>
                                  <w:color w:val="203864" w:themeColor="accent5" w:themeShade="80"/>
                                  <w:szCs w:val="22"/>
                                </w:rPr>
                              </w:pPr>
                              <w:r>
                                <w:rPr>
                                  <w:rFonts w:ascii="Garamond" w:hAnsi="Garamond" w:eastAsia="Gulim"/>
                                  <w:color w:val="203864" w:themeColor="accent5" w:themeShade="80"/>
                                  <w:spacing w:val="-6"/>
                                  <w:szCs w:val="22"/>
                                  <w:lang w:eastAsia="ko-KR"/>
                                </w:rPr>
                                <w:t>Full-Time Academic Credit Courses</w:t>
                              </w:r>
                            </w:p>
                            <w:p w14:paraId="2919334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Rounded Rectangle 14"/>
                        <wps:cNvSpPr/>
                        <wps:spPr>
                          <a:xfrm>
                            <a:off x="4457700" y="800100"/>
                            <a:ext cx="1065474" cy="831491"/>
                          </a:xfrm>
                          <a:prstGeom prst="roundRect">
                            <a:avLst/>
                          </a:prstGeom>
                          <a:solidFill>
                            <a:schemeClr val="accent1">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4201C455">
                              <w:pPr>
                                <w:jc w:val="center"/>
                                <w:rPr>
                                  <w:rFonts w:ascii="Garamond" w:hAnsi="Garamond" w:eastAsia="Gulim"/>
                                  <w:b/>
                                  <w:color w:val="203864" w:themeColor="accent5" w:themeShade="80"/>
                                  <w:spacing w:val="-6"/>
                                  <w:sz w:val="4"/>
                                  <w:szCs w:val="4"/>
                                  <w:lang w:eastAsia="ko-KR"/>
                                </w:rPr>
                              </w:pPr>
                            </w:p>
                            <w:p w14:paraId="58D5D701">
                              <w:pPr>
                                <w:jc w:val="center"/>
                                <w:rPr>
                                  <w:color w:val="203864" w:themeColor="accent5" w:themeShade="80"/>
                                  <w:szCs w:val="22"/>
                                </w:rPr>
                              </w:pPr>
                              <w:r>
                                <w:rPr>
                                  <w:rFonts w:ascii="Garamond" w:hAnsi="Garamond" w:eastAsia="Gulim"/>
                                  <w:color w:val="203864" w:themeColor="accent5" w:themeShade="80"/>
                                  <w:spacing w:val="-6"/>
                                  <w:szCs w:val="22"/>
                                  <w:lang w:eastAsia="ko-KR"/>
                                </w:rPr>
                                <w:t>Guided Full-Time Academic Credit Courses</w:t>
                              </w:r>
                            </w:p>
                            <w:p w14:paraId="1EA6314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25" o:spid="_x0000_s1026" o:spt="203" style="position:absolute;left:0pt;margin-left:5.25pt;margin-top:2.05pt;height:213.65pt;width:436.5pt;z-index:251661312;mso-width-relative:page;mso-height-relative:page;" coordsize="5543798,2713134" o:gfxdata="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">
                <o:lock v:ext="edit" aspectratio="f"/>
                <v:roundrect id="Rounded Rectangle 4" o:spid="_x0000_s1026" o:spt="2" style="position:absolute;left:0;top:952500;height:781050;width:939800;v-text-anchor:middle;" fillcolor="#DEEBF7 [660]" filled="t" stroked="t" coordsize="21600,21600" arcsize="0.166666666666667" o:gfxdata="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yHA28AAAA&#10;2w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textbox>
                    <w:txbxContent>
                      <w:p w14:paraId="6B455272">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Full-time ESL Courses</w:t>
                        </w:r>
                      </w:p>
                      <w:p w14:paraId="5D78CF6E">
                        <w:pPr>
                          <w:jc w:val="center"/>
                          <w:rPr>
                            <w:color w:val="203864" w:themeColor="accent5" w:themeShade="80"/>
                            <w:szCs w:val="22"/>
                          </w:rPr>
                        </w:pPr>
                      </w:p>
                    </w:txbxContent>
                  </v:textbox>
                </v:roundrect>
                <v:roundrect id="Rounded Rectangle 9" o:spid="_x0000_s1026" o:spt="2" style="position:absolute;left:800100;top:238125;height:800100;width:971550;v-text-anchor:middle;" fillcolor="#F8CBAD [1301]" filled="t" stroked="t" coordsize="21600,21600" arcsize="0.166666666666667" o:gfxdata="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pF7L4A&#10;AADbAAAADwAAAAAAAAABACAAAAAiAAAAZHJzL2Rvd25yZXYueG1sUEsBAhQAFAAAAAgAh07iQDMv&#10;BZ47AAAAOQAAABAAAAAAAAAAAQAgAAAADQEAAGRycy9zaGFwZXhtbC54bWxQSwUGAAAAAAYABgBb&#10;AQAAtwMAAAAA&#10;">
                  <v:fill on="t" focussize="0,0"/>
                  <v:stroke weight="1pt" color="#5B9BD5 [3204]" miterlimit="8" joinstyle="miter"/>
                  <v:imagedata o:title=""/>
                  <o:lock v:ext="edit" aspectratio="f"/>
                  <v:textbox>
                    <w:txbxContent>
                      <w:p w14:paraId="1D211574">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Achieves 530 or above on Midterm ESL test</w:t>
                        </w:r>
                      </w:p>
                      <w:p w14:paraId="1940BB0A">
                        <w:pPr>
                          <w:jc w:val="center"/>
                        </w:pPr>
                      </w:p>
                    </w:txbxContent>
                  </v:textbox>
                </v:roundrect>
                <v:roundrect id="Rounded Rectangle 14" o:spid="_x0000_s1026" o:spt="2" style="position:absolute;left:2162175;top:285750;height:855759;width:1057523;v-text-anchor:middle;" fillcolor="#DEEBF7 [660]" filled="t" stroked="t" coordsize="21600,21600" arcsize="0.166666666666667" o:gfxdata="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DtXLsAAADb&#10;AAAADwAAAAAAAAABACAAAAAiAAAAZHJzL2Rvd25yZXYueG1sUEsBAhQAFAAAAAgAh07iQDMvBZ47&#10;AAAAOQAAABAAAAAAAAAAAQAgAAAACgEAAGRycy9zaGFwZXhtbC54bWxQSwUGAAAAAAYABgBbAQAA&#10;tAMAAAAA&#10;">
                  <v:fill on="t" focussize="0,0"/>
                  <v:stroke weight="1pt" color="#5B9BD5 [3204]" miterlimit="8" joinstyle="miter"/>
                  <v:imagedata o:title=""/>
                  <o:lock v:ext="edit" aspectratio="f"/>
                  <v:textbox>
                    <w:txbxContent>
                      <w:p w14:paraId="324C38A1">
                        <w:pPr>
                          <w:jc w:val="center"/>
                          <w:rPr>
                            <w:rFonts w:ascii="Garamond" w:hAnsi="Garamond" w:eastAsia="Gulim"/>
                            <w:b/>
                            <w:color w:val="203864" w:themeColor="accent5" w:themeShade="80"/>
                            <w:spacing w:val="-6"/>
                            <w:sz w:val="4"/>
                            <w:szCs w:val="4"/>
                            <w:lang w:eastAsia="ko-KR"/>
                          </w:rPr>
                        </w:pPr>
                      </w:p>
                      <w:p w14:paraId="312536D4">
                        <w:pPr>
                          <w:jc w:val="center"/>
                          <w:rPr>
                            <w:color w:val="203864" w:themeColor="accent5" w:themeShade="80"/>
                            <w:szCs w:val="22"/>
                          </w:rPr>
                        </w:pPr>
                        <w:r>
                          <w:rPr>
                            <w:rFonts w:ascii="Garamond" w:hAnsi="Garamond" w:eastAsia="Gulim"/>
                            <w:color w:val="203864" w:themeColor="accent5" w:themeShade="80"/>
                            <w:spacing w:val="-6"/>
                            <w:szCs w:val="22"/>
                            <w:lang w:eastAsia="ko-KR"/>
                          </w:rPr>
                          <w:t>Guided Full-Time Academic Credit Courses</w:t>
                        </w:r>
                      </w:p>
                      <w:p w14:paraId="7BB541A6">
                        <w:pPr>
                          <w:jc w:val="center"/>
                        </w:pPr>
                      </w:p>
                    </w:txbxContent>
                  </v:textbox>
                </v:roundrect>
                <v:shape id="Right Arrow 21" o:spid="_x0000_s1026" o:spt="13" type="#_x0000_t13" style="position:absolute;left:4000500;top:238125;height:273050;width:435030;v-text-anchor:middle;" fillcolor="#6083CB [3280]" filled="t" stroked="f" coordsize="21600,21600" o:gfxdata="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C107sAAADa&#10;AAAADwAAAAAAAAABACAAAAAiAAAAZHJzL2Rvd25yZXYueG1sUEsBAhQAFAAAAAgAh07iQDMvBZ47&#10;AAAAOQAAABAAAAAAAAAAAQAgAAAACgEAAGRycy9zaGFwZXhtbC54bWxQSwUGAAAAAAYABgBbAQAA&#10;tAMAAAAA&#10;" adj="14822,5400">
                  <v:fill type="gradient" on="t" color2="#2E61BA [3184]" colors="0f #6083CB;32768f #3E70CA;65536f #2E61BA" focus="100%" focussize="0,0" rotate="t">
                    <o:fill type="gradientUnscaled" v:ext="backwardCompatible"/>
                  </v:fill>
                  <v:stroke on="f"/>
                  <v:imagedata o:title=""/>
                  <o:lock v:ext="edit" aspectratio="f"/>
                  <v:shadow on="t" color="#000000" opacity="41287f" offset="0pt,1.5pt" origin="0f,0f" matrix="65536f,0f,0f,65536f"/>
                </v:shape>
                <v:shape id="Right Arrow 22" o:spid="_x0000_s1026" o:spt="13" type="#_x0000_t13" style="position:absolute;left:4010025;top:2095500;height:257175;width:440690;v-text-anchor:middle;" fillcolor="#6083CB [3280]" filled="t" stroked="f" coordsize="21600,21600" o:gfxdata="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NOnL4A&#10;AADbAAAADwAAAAAAAAABACAAAAAiAAAAZHJzL2Rvd25yZXYueG1sUEsBAhQAFAAAAAgAh07iQDMv&#10;BZ47AAAAOQAAABAAAAAAAAAAAQAgAAAADQEAAGRycy9zaGFwZXhtbC54bWxQSwUGAAAAAAYABgBb&#10;AQAAtwMAAAAA&#10;" adj="15298,5400">
                  <v:fill type="gradient" on="t" color2="#2E61BA [3184]" colors="0f #6083CB;32768f #3E70CA;65536f #2E61BA" focus="100%" focussize="0,0" rotate="t">
                    <o:fill type="gradientUnscaled" v:ext="backwardCompatible"/>
                  </v:fill>
                  <v:stroke on="f"/>
                  <v:imagedata o:title=""/>
                  <o:lock v:ext="edit" aspectratio="f"/>
                  <v:shadow on="t" color="#000000" opacity="41287f" offset="0pt,1.5pt" origin="0f,0f" matrix="65536f,0f,0f,65536f"/>
                </v:shape>
                <v:shape id="Right Arrow 6" o:spid="_x0000_s1026" o:spt="13" type="#_x0000_t13" style="position:absolute;left:1771650;top:476250;height:273050;width:390525;v-text-anchor:middle;" fillcolor="#6083CB [3280]" filled="t" stroked="f" coordsize="21600,21600" o:gfxdata="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CLU65AAAA2wAA&#10;AA8AAAAAAAAAAQAgAAAAIgAAAGRycy9kb3ducmV2LnhtbFBLAQIUABQAAAAIAIdO4kAzLwWeOwAA&#10;ADkAAAAQAAAAAAAAAAEAIAAAAAgBAABkcnMvc2hhcGV4bWwueG1sUEsFBgAAAAAGAAYAWwEAALID&#10;AAAAAA==&#10;" adj="14049,5400">
                  <v:fill type="gradient" on="t" color2="#2E61BA [3184]" colors="0f #6083CB;32768f #3E70CA;65536f #2E61BA" focus="100%" focussize="0,0" rotate="t">
                    <o:fill type="gradientUnscaled" v:ext="backwardCompatible"/>
                  </v:fill>
                  <v:stroke on="f"/>
                  <v:imagedata o:title=""/>
                  <o:lock v:ext="edit" aspectratio="f"/>
                  <v:shadow on="t" color="#000000" opacity="41287f" offset="0pt,1.5pt" origin="0f,0f" matrix="65536f,0f,0f,65536f"/>
                </v:shape>
                <v:roundrect id="Rounded Rectangle 9" o:spid="_x0000_s1026" o:spt="2" style="position:absolute;left:800100;top:1628775;height:800100;width:971550;v-text-anchor:middle;" fillcolor="#F8CBAD [1301]" filled="t" stroked="t" coordsize="21600,21600" arcsize="0.166666666666667" o:gfxdata="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1Z+r4A&#10;AADaAAAADwAAAAAAAAABACAAAAAiAAAAZHJzL2Rvd25yZXYueG1sUEsBAhQAFAAAAAgAh07iQDMv&#10;BZ47AAAAOQAAABAAAAAAAAAAAQAgAAAADQEAAGRycy9zaGFwZXhtbC54bWxQSwUGAAAAAAYABgBb&#10;AQAAtwMAAAAA&#10;">
                  <v:fill on="t" focussize="0,0"/>
                  <v:stroke weight="1pt" color="#5B9BD5" miterlimit="8" joinstyle="miter"/>
                  <v:imagedata o:title=""/>
                  <o:lock v:ext="edit" aspectratio="f"/>
                  <v:textbox>
                    <w:txbxContent>
                      <w:p w14:paraId="5D85D72F">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Achieves less than 530 on Midterm ESL test</w:t>
                        </w:r>
                      </w:p>
                      <w:p w14:paraId="729D0A07">
                        <w:pPr>
                          <w:jc w:val="center"/>
                        </w:pPr>
                      </w:p>
                    </w:txbxContent>
                  </v:textbox>
                </v:roundrect>
                <v:shape id="Right Arrow 6" o:spid="_x0000_s1026" o:spt="13" type="#_x0000_t13" style="position:absolute;left:1771650;top:2124075;height:273050;width:390525;v-text-anchor:middle;" fillcolor="#6083CB [3280]" filled="t" stroked="f" coordsize="21600,21600" o:gfxdata="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8mHrgAAADaAAAA&#10;DwAAAAAAAAABACAAAAAiAAAAZHJzL2Rvd25yZXYueG1sUEsBAhQAFAAAAAgAh07iQDMvBZ47AAAA&#10;OQAAABAAAAAAAAAAAQAgAAAABwEAAGRycy9zaGFwZXhtbC54bWxQSwUGAAAAAAYABgBbAQAAsQMA&#10;AAAA&#10;" adj="14049,5400">
                  <v:fill type="gradient" on="t" color2="#2E61BA [3184]" colors="0f #6083CB;32768f #3E70CA;65536f #2E61BA" focus="100%" focussize="0,0" rotate="t">
                    <o:fill type="gradientUnscaled" v:ext="backwardCompatible"/>
                  </v:fill>
                  <v:stroke on="f"/>
                  <v:imagedata o:title=""/>
                  <o:lock v:ext="edit" aspectratio="f"/>
                  <v:shadow on="t" color="#000000" opacity="41287f" offset="0pt,1.5pt" origin="0f,0f" matrix="65536f,0f,0f,65536f"/>
                </v:shape>
                <v:shape id="Right Arrow 6" o:spid="_x0000_s1026" o:spt="13" type="#_x0000_t13" style="position:absolute;left:3990975;top:1038225;height:273050;width:470038;v-text-anchor:middle;" fillcolor="#6083CB [3280]" filled="t" stroked="f" coordsize="21600,21600" o:gfxdata="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MIye8AAAA&#10;2wAAAA8AAAAAAAAAAQAgAAAAIgAAAGRycy9kb3ducmV2LnhtbFBLAQIUABQAAAAIAIdO4kAzLwWe&#10;OwAAADkAAAAQAAAAAAAAAAEAIAAAAAsBAABkcnMvc2hhcGV4bWwueG1sUEsFBgAAAAAGAAYAWwEA&#10;ALUDAAAAAA==&#10;" adj="15327,5400">
                  <v:fill type="gradient" on="t" color2="#2E61BA [3184]" colors="0f #6083CB;32768f #3E70CA;65536f #2E61BA" focus="100%" focussize="0,0" rotate="t">
                    <o:fill type="gradientUnscaled" v:ext="backwardCompatible"/>
                  </v:fill>
                  <v:stroke on="f"/>
                  <v:imagedata o:title=""/>
                  <o:lock v:ext="edit" aspectratio="f"/>
                  <v:shadow on="t" color="#000000" opacity="41287f" offset="0pt,1.5pt" origin="0f,0f" matrix="65536f,0f,0f,65536f"/>
                </v:shape>
                <v:roundrect id="Rounded Rectangle 9" o:spid="_x0000_s1026" o:spt="2" style="position:absolute;left:3067050;top:1866900;height:800100;width:971550;v-text-anchor:middle;" fillcolor="#F8CBAD [1301]" filled="t" stroked="t" coordsize="21600,21600" arcsize="0.166666666666667" o:gfxdata="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N5nS/&#10;AAAA2wAAAA8AAAAAAAAAAQAgAAAAIgAAAGRycy9kb3ducmV2LnhtbFBLAQIUABQAAAAIAIdO4kAz&#10;LwWeOwAAADkAAAAQAAAAAAAAAAEAIAAAAA4BAABkcnMvc2hhcGV4bWwueG1sUEsFBgAAAAAGAAYA&#10;WwEAALgDAAAAAA==&#10;">
                  <v:fill on="t" focussize="0,0"/>
                  <v:stroke weight="1pt" color="#5B9BD5 [3204]" miterlimit="8" joinstyle="miter"/>
                  <v:imagedata o:title=""/>
                  <o:lock v:ext="edit" aspectratio="f"/>
                  <v:textbox>
                    <w:txbxContent>
                      <w:p w14:paraId="50EA5136">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Achieves 530 or above on Midterm ESL test</w:t>
                        </w:r>
                      </w:p>
                      <w:p w14:paraId="483A5251">
                        <w:pPr>
                          <w:jc w:val="center"/>
                        </w:pPr>
                      </w:p>
                    </w:txbxContent>
                  </v:textbox>
                </v:roundrect>
                <v:roundrect id="Rounded Rectangle 14" o:spid="_x0000_s1026" o:spt="2" style="position:absolute;left:4486275;top:1857375;height:855759;width:1057523;v-text-anchor:middle;" fillcolor="#DEEBF7 [660]" filled="t" stroked="t" coordsize="21600,21600" arcsize="0.166666666666667" o:gfxdata="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JGg65AAAA2wAA&#10;AA8AAAAAAAAAAQAgAAAAIgAAAGRycy9kb3ducmV2LnhtbFBLAQIUABQAAAAIAIdO4kAzLwWeOwAA&#10;ADkAAAAQAAAAAAAAAAEAIAAAAAgBAABkcnMvc2hhcGV4bWwueG1sUEsFBgAAAAAGAAYAWwEAALID&#10;AAAAAA==&#10;">
                  <v:fill on="t" focussize="0,0"/>
                  <v:stroke weight="1pt" color="#5B9BD5 [3204]" miterlimit="8" joinstyle="miter"/>
                  <v:imagedata o:title=""/>
                  <o:lock v:ext="edit" aspectratio="f"/>
                  <v:textbox>
                    <w:txbxContent>
                      <w:p w14:paraId="031FE410">
                        <w:pPr>
                          <w:jc w:val="center"/>
                          <w:rPr>
                            <w:rFonts w:ascii="Garamond" w:hAnsi="Garamond" w:eastAsia="Gulim"/>
                            <w:b/>
                            <w:color w:val="203864" w:themeColor="accent5" w:themeShade="80"/>
                            <w:spacing w:val="-6"/>
                            <w:sz w:val="4"/>
                            <w:szCs w:val="4"/>
                            <w:lang w:eastAsia="ko-KR"/>
                          </w:rPr>
                        </w:pPr>
                      </w:p>
                      <w:p w14:paraId="797CF275">
                        <w:pPr>
                          <w:jc w:val="center"/>
                          <w:rPr>
                            <w:color w:val="203864" w:themeColor="accent5" w:themeShade="80"/>
                            <w:szCs w:val="22"/>
                          </w:rPr>
                        </w:pPr>
                        <w:r>
                          <w:rPr>
                            <w:rFonts w:ascii="Garamond" w:hAnsi="Garamond" w:eastAsia="Gulim"/>
                            <w:color w:val="203864" w:themeColor="accent5" w:themeShade="80"/>
                            <w:spacing w:val="-6"/>
                            <w:szCs w:val="22"/>
                            <w:lang w:eastAsia="ko-KR"/>
                          </w:rPr>
                          <w:t>Guided Full-Time Academic Credit Courses</w:t>
                        </w:r>
                      </w:p>
                      <w:p w14:paraId="496E58A2">
                        <w:pPr>
                          <w:jc w:val="center"/>
                        </w:pPr>
                      </w:p>
                    </w:txbxContent>
                  </v:textbox>
                </v:roundrect>
                <v:roundrect id="Rounded Rectangle 9" o:spid="_x0000_s1026" o:spt="2" style="position:absolute;left:3162300;top:123825;height:612140;width:795131;v-text-anchor:middle;" fillcolor="#F8CBAD [1301]" filled="t" stroked="t" coordsize="21600,21600" arcsize="0.166666666666667" o:gfxdata="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T3Zi/&#10;AAAA2wAAAA8AAAAAAAAAAQAgAAAAIgAAAGRycy9kb3ducmV2LnhtbFBLAQIUABQAAAAIAIdO4kAz&#10;LwWeOwAAADkAAAAQAAAAAAAAAAEAIAAAAA4BAABkcnMvc2hhcGV4bWwueG1sUEsFBgAAAAAGAAYA&#10;WwEAALgDAAAAAA==&#10;">
                  <v:fill on="t" focussize="0,0"/>
                  <v:stroke weight="1pt" color="#5B9BD5 [3204]" miterlimit="8" joinstyle="miter"/>
                  <v:imagedata o:title=""/>
                  <o:lock v:ext="edit" aspectratio="f"/>
                  <v:textbox>
                    <w:txbxContent>
                      <w:p w14:paraId="70290230">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2.5 GPA or higher</w:t>
                        </w:r>
                      </w:p>
                      <w:p w14:paraId="7045E7E5">
                        <w:pPr>
                          <w:jc w:val="center"/>
                        </w:pPr>
                      </w:p>
                    </w:txbxContent>
                  </v:textbox>
                </v:roundrect>
                <v:roundrect id="Rounded Rectangle 9" o:spid="_x0000_s1026" o:spt="2" style="position:absolute;left:3181350;top:809625;height:628153;width:779228;v-text-anchor:middle;" fillcolor="#F8CBAD [1301]" filled="t" stroked="t" coordsize="21600,21600" arcsize="0.166666666666667" o:gfxdata="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xJ6r4A&#10;AADbAAAADwAAAAAAAAABACAAAAAiAAAAZHJzL2Rvd25yZXYueG1sUEsBAhQAFAAAAAgAh07iQDMv&#10;BZ47AAAAOQAAABAAAAAAAAAAAQAgAAAADQEAAGRycy9zaGFwZXhtbC54bWxQSwUGAAAAAAYABgBb&#10;AQAAtwMAAAAA&#10;">
                  <v:fill on="t" focussize="0,0"/>
                  <v:stroke weight="1pt" color="#5B9BD5 [3204]" miterlimit="8" joinstyle="miter"/>
                  <v:imagedata o:title=""/>
                  <o:lock v:ext="edit" aspectratio="f"/>
                  <v:textbox>
                    <w:txbxContent>
                      <w:p w14:paraId="050E7CFB">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Less than 2.5 GPA</w:t>
                        </w:r>
                      </w:p>
                      <w:p w14:paraId="17DD50AC">
                        <w:pPr>
                          <w:jc w:val="center"/>
                        </w:pPr>
                      </w:p>
                    </w:txbxContent>
                  </v:textbox>
                </v:roundrect>
                <v:roundrect id="Rounded Rectangle 14" o:spid="_x0000_s1026" o:spt="2" style="position:absolute;left:4448175;top:0;height:771276;width:1041621;v-text-anchor:middle;" fillcolor="#DEEBF7 [660]" filled="t" stroked="t" coordsize="21600,21600" arcsize="0.166666666666667" o:gfxdata="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33kuugAAANsA&#10;AAAPAAAAAAAAAAEAIAAAACIAAABkcnMvZG93bnJldi54bWxQSwECFAAUAAAACACHTuJAMy8FnjsA&#10;AAA5AAAAEAAAAAAAAAABACAAAAAJAQAAZHJzL3NoYXBleG1sLnhtbFBLBQYAAAAABgAGAFsBAACz&#10;AwAAAAA=&#10;">
                  <v:fill on="t" focussize="0,0"/>
                  <v:stroke weight="1pt" color="#5B9BD5 [3204]" miterlimit="8" joinstyle="miter"/>
                  <v:imagedata o:title=""/>
                  <o:lock v:ext="edit" aspectratio="f"/>
                  <v:textbox>
                    <w:txbxContent>
                      <w:p w14:paraId="18C06E7B">
                        <w:pPr>
                          <w:jc w:val="center"/>
                          <w:rPr>
                            <w:rFonts w:ascii="Garamond" w:hAnsi="Garamond" w:eastAsia="Gulim"/>
                            <w:b/>
                            <w:color w:val="203864" w:themeColor="accent5" w:themeShade="80"/>
                            <w:spacing w:val="-6"/>
                            <w:sz w:val="4"/>
                            <w:szCs w:val="4"/>
                            <w:lang w:eastAsia="ko-KR"/>
                          </w:rPr>
                        </w:pPr>
                      </w:p>
                      <w:p w14:paraId="295B27F9">
                        <w:pPr>
                          <w:jc w:val="center"/>
                          <w:rPr>
                            <w:color w:val="203864" w:themeColor="accent5" w:themeShade="80"/>
                            <w:szCs w:val="22"/>
                          </w:rPr>
                        </w:pPr>
                        <w:r>
                          <w:rPr>
                            <w:rFonts w:ascii="Garamond" w:hAnsi="Garamond" w:eastAsia="Gulim"/>
                            <w:color w:val="203864" w:themeColor="accent5" w:themeShade="80"/>
                            <w:spacing w:val="-6"/>
                            <w:szCs w:val="22"/>
                            <w:lang w:eastAsia="ko-KR"/>
                          </w:rPr>
                          <w:t>Full-Time Academic Credit Courses</w:t>
                        </w:r>
                      </w:p>
                      <w:p w14:paraId="29193348">
                        <w:pPr>
                          <w:jc w:val="center"/>
                        </w:pPr>
                      </w:p>
                    </w:txbxContent>
                  </v:textbox>
                </v:roundrect>
                <v:roundrect id="Rounded Rectangle 14" o:spid="_x0000_s1026" o:spt="2" style="position:absolute;left:4457700;top:800100;height:831491;width:1065474;v-text-anchor:middle;" fillcolor="#DEEBF7 [660]" filled="t" stroked="t" coordsize="21600,21600" arcsize="0.166666666666667" o:gfxdata="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bhHm8AAAA&#10;2w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textbox>
                    <w:txbxContent>
                      <w:p w14:paraId="4201C455">
                        <w:pPr>
                          <w:jc w:val="center"/>
                          <w:rPr>
                            <w:rFonts w:ascii="Garamond" w:hAnsi="Garamond" w:eastAsia="Gulim"/>
                            <w:b/>
                            <w:color w:val="203864" w:themeColor="accent5" w:themeShade="80"/>
                            <w:spacing w:val="-6"/>
                            <w:sz w:val="4"/>
                            <w:szCs w:val="4"/>
                            <w:lang w:eastAsia="ko-KR"/>
                          </w:rPr>
                        </w:pPr>
                      </w:p>
                      <w:p w14:paraId="58D5D701">
                        <w:pPr>
                          <w:jc w:val="center"/>
                          <w:rPr>
                            <w:color w:val="203864" w:themeColor="accent5" w:themeShade="80"/>
                            <w:szCs w:val="22"/>
                          </w:rPr>
                        </w:pPr>
                        <w:r>
                          <w:rPr>
                            <w:rFonts w:ascii="Garamond" w:hAnsi="Garamond" w:eastAsia="Gulim"/>
                            <w:color w:val="203864" w:themeColor="accent5" w:themeShade="80"/>
                            <w:spacing w:val="-6"/>
                            <w:szCs w:val="22"/>
                            <w:lang w:eastAsia="ko-KR"/>
                          </w:rPr>
                          <w:t>Guided Full-Time Academic Credit Courses</w:t>
                        </w:r>
                      </w:p>
                      <w:p w14:paraId="1EA6314F">
                        <w:pPr>
                          <w:jc w:val="center"/>
                        </w:pPr>
                      </w:p>
                    </w:txbxContent>
                  </v:textbox>
                </v:roundrect>
              </v:group>
            </w:pict>
          </mc:Fallback>
        </mc:AlternateContent>
      </w:r>
      <w:r>
        <w:rPr>
          <w:rFonts w:ascii="Garamond" w:hAnsi="Garamond"/>
          <w:b/>
          <w:color w:val="203864" w:themeColor="accent5" w:themeShade="80"/>
          <w:sz w:val="24"/>
        </w:rPr>
        <w:t xml:space="preserve">          </w:t>
      </w:r>
    </w:p>
    <w:p w14:paraId="1057C8EF">
      <w:pPr>
        <w:jc w:val="center"/>
        <w:rPr>
          <w:rFonts w:ascii="Garamond" w:hAnsi="Garamond" w:eastAsia="Gulim"/>
          <w:b/>
          <w:color w:val="203864" w:themeColor="accent5" w:themeShade="80"/>
          <w:spacing w:val="-6"/>
          <w:sz w:val="23"/>
          <w:szCs w:val="23"/>
          <w:lang w:eastAsia="ko-KR"/>
        </w:rPr>
      </w:pPr>
      <w:r>
        <w:rPr>
          <w:rFonts w:ascii="Garamond" w:hAnsi="Garamond" w:eastAsia="Gulim"/>
          <w:b/>
          <w:color w:val="203864" w:themeColor="accent5" w:themeShade="80"/>
          <w:spacing w:val="-6"/>
          <w:sz w:val="23"/>
          <w:szCs w:val="23"/>
          <w:lang w:eastAsia="ko-KR"/>
        </w:rPr>
        <w:t xml:space="preserve"> </w:t>
      </w:r>
    </w:p>
    <w:p w14:paraId="12C439CA">
      <w:pPr>
        <w:rPr>
          <w:rFonts w:ascii="Garamond" w:hAnsi="Garamond"/>
          <w:sz w:val="20"/>
        </w:rPr>
      </w:pPr>
      <w:r>
        <mc:AlternateContent>
          <mc:Choice Requires="wps">
            <w:drawing>
              <wp:anchor distT="0" distB="0" distL="114300" distR="114300" simplePos="0" relativeHeight="251660288" behindDoc="0" locked="0" layoutInCell="1" allowOverlap="1">
                <wp:simplePos x="0" y="0"/>
                <wp:positionH relativeFrom="margin">
                  <wp:posOffset>2252345</wp:posOffset>
                </wp:positionH>
                <wp:positionV relativeFrom="paragraph">
                  <wp:posOffset>1701800</wp:posOffset>
                </wp:positionV>
                <wp:extent cx="965200" cy="812800"/>
                <wp:effectExtent l="0" t="0" r="25400" b="25400"/>
                <wp:wrapNone/>
                <wp:docPr id="5" name="Rounded Rectangle 5"/>
                <wp:cNvGraphicFramePr/>
                <a:graphic xmlns:a="http://schemas.openxmlformats.org/drawingml/2006/main">
                  <a:graphicData uri="http://schemas.microsoft.com/office/word/2010/wordprocessingShape">
                    <wps:wsp>
                      <wps:cNvSpPr/>
                      <wps:spPr>
                        <a:xfrm>
                          <a:off x="0" y="0"/>
                          <a:ext cx="965200" cy="812800"/>
                        </a:xfrm>
                        <a:prstGeom prst="roundRect">
                          <a:avLst>
                            <a:gd name="adj" fmla="val 22308"/>
                          </a:avLst>
                        </a:prstGeom>
                        <a:solidFill>
                          <a:schemeClr val="accent1">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64C114EA">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Full-time ESL Courses</w:t>
                            </w:r>
                          </w:p>
                          <w:p w14:paraId="5E4C366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5" o:spid="_x0000_s1026" o:spt="2" style="position:absolute;left:0pt;margin-left:177.35pt;margin-top:134pt;height:64pt;width:76pt;mso-position-horizontal-relative:margin;z-index:251660288;v-text-anchor:middle;mso-width-relative:page;mso-height-relative:page;" fillcolor="#DEEBF7 [660]" filled="t" stroked="t" coordsize="21600,21600" arcsize="0.223101851851852" o:gfxdata="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rfODF1wAAAAsBAAAPAAAAAAAAAAEAIAAAACIAAABkcnMvZG93&#10;bnJldi54bWxQSwECFAAUAAAACACHTuJA2VSXPqwCAABzBQAADgAAAAAAAAABACAAAAAmAQAAZHJz&#10;L2Uyb0RvYy54bWxQSwUGAAAAAAYABgBZAQAARAYAAAAA&#10;">
                <v:fill on="t" focussize="0,0"/>
                <v:stroke weight="1pt" color="#5B9BD5 [3204]" miterlimit="8" joinstyle="miter"/>
                <v:imagedata o:title=""/>
                <o:lock v:ext="edit" aspectratio="f"/>
                <v:textbox>
                  <w:txbxContent>
                    <w:p w14:paraId="64C114EA">
                      <w:pPr>
                        <w:jc w:val="center"/>
                        <w:rPr>
                          <w:rFonts w:ascii="Garamond" w:hAnsi="Garamond" w:eastAsia="Gulim"/>
                          <w:color w:val="203864" w:themeColor="accent5" w:themeShade="80"/>
                          <w:spacing w:val="-6"/>
                          <w:lang w:eastAsia="ko-KR"/>
                        </w:rPr>
                      </w:pPr>
                      <w:r>
                        <w:rPr>
                          <w:rFonts w:ascii="Garamond" w:hAnsi="Garamond" w:eastAsia="Gulim"/>
                          <w:color w:val="203864" w:themeColor="accent5" w:themeShade="80"/>
                          <w:spacing w:val="-6"/>
                          <w:lang w:eastAsia="ko-KR"/>
                        </w:rPr>
                        <w:t>Full-time ESL Courses</w:t>
                      </w:r>
                    </w:p>
                    <w:p w14:paraId="5E4C366A">
                      <w:pPr>
                        <w:jc w:val="center"/>
                      </w:pPr>
                    </w:p>
                  </w:txbxContent>
                </v:textbox>
              </v:roundrect>
            </w:pict>
          </mc:Fallback>
        </mc:AlternateContent>
      </w:r>
    </w:p>
    <w:p w14:paraId="028CD737">
      <w:pPr>
        <w:rPr>
          <w:rFonts w:ascii="Garamond" w:hAnsi="Garamond"/>
          <w:sz w:val="20"/>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ＭＳ 明朝">
    <w:altName w:val="Hiragino Sans"/>
    <w:panose1 w:val="00000000000000000000"/>
    <w:charset w:val="86"/>
    <w:family w:val="auto"/>
    <w:pitch w:val="default"/>
    <w:sig w:usb0="00000000" w:usb1="00000000" w:usb2="00000000" w:usb3="00000000" w:csb0="00000000" w:csb1="00000000"/>
  </w:font>
  <w:font w:name="Palatino">
    <w:panose1 w:val="00000000000000000000"/>
    <w:charset w:val="00"/>
    <w:family w:val="roman"/>
    <w:pitch w:val="default"/>
    <w:sig w:usb0="A00002FF" w:usb1="7800205A" w:usb2="14600000" w:usb3="00000000" w:csb0="20000193" w:csb1="4D000000"/>
  </w:font>
  <w:font w:name="Segoe UI">
    <w:altName w:val="苹方-简"/>
    <w:panose1 w:val="020B0502040204020203"/>
    <w:charset w:val="00"/>
    <w:family w:val="swiss"/>
    <w:pitch w:val="default"/>
    <w:sig w:usb0="00000000" w:usb1="00000000" w:usb2="00000009" w:usb3="00000000" w:csb0="000001FF" w:csb1="00000000"/>
  </w:font>
  <w:font w:name="Garamond">
    <w:altName w:val="苹方-简"/>
    <w:panose1 w:val="02020404030301010803"/>
    <w:charset w:val="00"/>
    <w:family w:val="roman"/>
    <w:pitch w:val="default"/>
    <w:sig w:usb0="00000000" w:usb1="00000000" w:usb2="00000000" w:usb3="00000000" w:csb0="0000009F" w:csb1="00000000"/>
  </w:font>
  <w:font w:name="Gulim">
    <w:altName w:val="Apple SD Gothic Neo"/>
    <w:panose1 w:val="020B0600000101010101"/>
    <w:charset w:val="81"/>
    <w:family w:val="swiss"/>
    <w:pitch w:val="default"/>
    <w:sig w:usb0="00000000" w:usb1="00000000" w:usb2="00000030" w:usb3="00000000" w:csb0="0008009F" w:csb1="00000000"/>
  </w:font>
  <w:font w:name="Courier New">
    <w:panose1 w:val="02070609020205090404"/>
    <w:charset w:val="00"/>
    <w:family w:val="modern"/>
    <w:pitch w:val="default"/>
    <w:sig w:usb0="E0000AFF" w:usb1="40007843" w:usb2="00000001" w:usb3="00000000" w:csb0="400001BF" w:csb1="DFF7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52C3F"/>
    <w:multiLevelType w:val="multilevel"/>
    <w:tmpl w:val="7AC52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AD"/>
    <w:rsid w:val="00031CA2"/>
    <w:rsid w:val="000601D4"/>
    <w:rsid w:val="000B43AD"/>
    <w:rsid w:val="000D7950"/>
    <w:rsid w:val="001F2811"/>
    <w:rsid w:val="00243C10"/>
    <w:rsid w:val="002E3CB2"/>
    <w:rsid w:val="00332EAD"/>
    <w:rsid w:val="004C28EC"/>
    <w:rsid w:val="005134A5"/>
    <w:rsid w:val="005260B1"/>
    <w:rsid w:val="00596C4A"/>
    <w:rsid w:val="005A249C"/>
    <w:rsid w:val="005B283C"/>
    <w:rsid w:val="005D0DD4"/>
    <w:rsid w:val="005F016F"/>
    <w:rsid w:val="006067EA"/>
    <w:rsid w:val="00646B82"/>
    <w:rsid w:val="0073469E"/>
    <w:rsid w:val="00735E1D"/>
    <w:rsid w:val="00751D70"/>
    <w:rsid w:val="007C515C"/>
    <w:rsid w:val="00853EF4"/>
    <w:rsid w:val="0089124C"/>
    <w:rsid w:val="008A270B"/>
    <w:rsid w:val="00977B92"/>
    <w:rsid w:val="00980F49"/>
    <w:rsid w:val="00981E5D"/>
    <w:rsid w:val="00992C1F"/>
    <w:rsid w:val="009A4A54"/>
    <w:rsid w:val="00A2012F"/>
    <w:rsid w:val="00A44209"/>
    <w:rsid w:val="00A5512A"/>
    <w:rsid w:val="00A75EF9"/>
    <w:rsid w:val="00A7754A"/>
    <w:rsid w:val="00AF34EF"/>
    <w:rsid w:val="00AF7730"/>
    <w:rsid w:val="00B12B7D"/>
    <w:rsid w:val="00B47D93"/>
    <w:rsid w:val="00B55849"/>
    <w:rsid w:val="00B874AA"/>
    <w:rsid w:val="00BA278A"/>
    <w:rsid w:val="00BE0258"/>
    <w:rsid w:val="00C52564"/>
    <w:rsid w:val="00C75657"/>
    <w:rsid w:val="00C81908"/>
    <w:rsid w:val="00CC14E5"/>
    <w:rsid w:val="00D0662F"/>
    <w:rsid w:val="00D1651A"/>
    <w:rsid w:val="00D1651F"/>
    <w:rsid w:val="00D34B06"/>
    <w:rsid w:val="00D526E1"/>
    <w:rsid w:val="00D846F9"/>
    <w:rsid w:val="00DA7CD1"/>
    <w:rsid w:val="00DC1488"/>
    <w:rsid w:val="00DC5D76"/>
    <w:rsid w:val="00E1728D"/>
    <w:rsid w:val="00E37735"/>
    <w:rsid w:val="00E971A2"/>
    <w:rsid w:val="00EA2B6C"/>
    <w:rsid w:val="00EB1AC0"/>
    <w:rsid w:val="00ED04B0"/>
    <w:rsid w:val="00EE4215"/>
    <w:rsid w:val="00F06F3F"/>
    <w:rsid w:val="00F14201"/>
    <w:rsid w:val="00F20D95"/>
    <w:rsid w:val="00F42CE2"/>
    <w:rsid w:val="00F47EE8"/>
    <w:rsid w:val="00F52AAA"/>
    <w:rsid w:val="00F953AF"/>
    <w:rsid w:val="00FF60E5"/>
    <w:rsid w:val="75FE6D1F"/>
    <w:rsid w:val="7BFE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Palatino" w:hAnsi="Palatino" w:eastAsia="Times New Roman" w:cs="Times New Roman"/>
      <w:sz w:val="22"/>
      <w:szCs w:val="20"/>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uiPriority w:val="99"/>
    <w:rPr>
      <w:sz w:val="20"/>
    </w:rPr>
  </w:style>
  <w:style w:type="paragraph" w:styleId="3">
    <w:name w:val="Balloon Text"/>
    <w:basedOn w:val="1"/>
    <w:link w:val="11"/>
    <w:semiHidden/>
    <w:unhideWhenUsed/>
    <w:uiPriority w:val="99"/>
    <w:rPr>
      <w:rFonts w:ascii="Segoe UI" w:hAnsi="Segoe UI" w:cs="Segoe UI"/>
      <w:sz w:val="18"/>
      <w:szCs w:val="18"/>
    </w:rPr>
  </w:style>
  <w:style w:type="paragraph" w:styleId="4">
    <w:name w:val="annotation subject"/>
    <w:basedOn w:val="2"/>
    <w:next w:val="2"/>
    <w:link w:val="10"/>
    <w:semiHidden/>
    <w:unhideWhenUsed/>
    <w:uiPriority w:val="99"/>
    <w:rPr>
      <w:b/>
      <w:bCs/>
    </w:rPr>
  </w:style>
  <w:style w:type="character" w:styleId="7">
    <w:name w:val="annotation reference"/>
    <w:basedOn w:val="6"/>
    <w:semiHidden/>
    <w:unhideWhenUsed/>
    <w:uiPriority w:val="99"/>
    <w:rPr>
      <w:sz w:val="16"/>
      <w:szCs w:val="16"/>
    </w:rPr>
  </w:style>
  <w:style w:type="paragraph" w:styleId="8">
    <w:name w:val="List Paragraph"/>
    <w:basedOn w:val="1"/>
    <w:qFormat/>
    <w:uiPriority w:val="34"/>
    <w:pPr>
      <w:ind w:left="720"/>
      <w:contextualSpacing/>
    </w:pPr>
  </w:style>
  <w:style w:type="character" w:customStyle="1" w:styleId="9">
    <w:name w:val="Comment Text Char"/>
    <w:basedOn w:val="6"/>
    <w:link w:val="2"/>
    <w:semiHidden/>
    <w:uiPriority w:val="99"/>
    <w:rPr>
      <w:rFonts w:ascii="Palatino" w:hAnsi="Palatino" w:eastAsia="Times New Roman" w:cs="Times New Roman"/>
      <w:sz w:val="20"/>
      <w:szCs w:val="20"/>
    </w:rPr>
  </w:style>
  <w:style w:type="character" w:customStyle="1" w:styleId="10">
    <w:name w:val="Comment Subject Char"/>
    <w:basedOn w:val="9"/>
    <w:link w:val="4"/>
    <w:semiHidden/>
    <w:uiPriority w:val="99"/>
    <w:rPr>
      <w:rFonts w:ascii="Palatino" w:hAnsi="Palatino" w:eastAsia="Times New Roman" w:cs="Times New Roman"/>
      <w:b/>
      <w:bCs/>
      <w:sz w:val="20"/>
      <w:szCs w:val="20"/>
    </w:rPr>
  </w:style>
  <w:style w:type="character" w:customStyle="1" w:styleId="11">
    <w:name w:val="Balloon Text Char"/>
    <w:basedOn w:val="6"/>
    <w:link w:val="3"/>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B60F6-B0CE-4E03-B4CE-3639667C40EF}">
  <ds:schemaRefs/>
</ds:datastoreItem>
</file>

<file path=docProps/app.xml><?xml version="1.0" encoding="utf-8"?>
<Properties xmlns="http://schemas.openxmlformats.org/officeDocument/2006/extended-properties" xmlns:vt="http://schemas.openxmlformats.org/officeDocument/2006/docPropsVTypes">
  <Template>Normal</Template>
  <Company>UC Davis Extension</Company>
  <Pages>4</Pages>
  <Words>482</Words>
  <Characters>2754</Characters>
  <Lines>22</Lines>
  <Paragraphs>6</Paragraphs>
  <TotalTime>4</TotalTime>
  <ScaleCrop>false</ScaleCrop>
  <LinksUpToDate>false</LinksUpToDate>
  <CharactersWithSpaces>3230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2023-04-28T03:25:00Z</dcterms:created>
  <dc:creator>Stephanie Kathleen Palmer</dc:creator>
  <cp:lastModifiedBy>Yuan ZHAO</cp:lastModifiedBy>
  <dcterms:modified xsi:type="dcterms:W3CDTF">2025-02-07T09:23:13Z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C201FC1D2F9533F08160A5674163CCC5_42</vt:lpwstr>
  </property>
</Properties>
</file>