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7C" w:rsidRPr="00E34811" w:rsidRDefault="0016757C" w:rsidP="0016757C">
      <w:pPr>
        <w:spacing w:line="480" w:lineRule="exact"/>
        <w:rPr>
          <w:b/>
          <w:sz w:val="28"/>
          <w:szCs w:val="28"/>
        </w:rPr>
      </w:pPr>
      <w:bookmarkStart w:id="0" w:name="_GoBack"/>
      <w:r w:rsidRPr="00E34811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一</w:t>
      </w:r>
      <w:r w:rsidRPr="00E34811">
        <w:rPr>
          <w:rFonts w:hint="eastAsia"/>
          <w:b/>
          <w:sz w:val="28"/>
          <w:szCs w:val="28"/>
        </w:rPr>
        <w:t>：哈尔滨工业大学（威海）国际学生收费标准</w:t>
      </w:r>
    </w:p>
    <w:bookmarkEnd w:id="0"/>
    <w:p w:rsidR="0016757C" w:rsidRPr="00254F95" w:rsidRDefault="0016757C" w:rsidP="0016757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单位：人民币（元）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1276"/>
        <w:gridCol w:w="1417"/>
      </w:tblGrid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保险费</w:t>
            </w:r>
          </w:p>
        </w:tc>
      </w:tr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博士生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长期语言进修生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57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短期语言进修生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/半年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/半年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/半年</w:t>
            </w:r>
          </w:p>
        </w:tc>
      </w:tr>
      <w:tr w:rsidR="0016757C" w:rsidRPr="00254F95" w:rsidTr="0016757C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交换生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根据协议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根据协议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57C" w:rsidRPr="004B7AE4" w:rsidRDefault="0016757C" w:rsidP="00167D09">
            <w:pPr>
              <w:widowControl/>
              <w:spacing w:line="4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4B7A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/半年</w:t>
            </w:r>
          </w:p>
        </w:tc>
      </w:tr>
    </w:tbl>
    <w:p w:rsidR="0016757C" w:rsidRDefault="0016757C" w:rsidP="0016757C">
      <w:pPr>
        <w:spacing w:line="480" w:lineRule="exact"/>
        <w:rPr>
          <w:sz w:val="28"/>
          <w:szCs w:val="28"/>
        </w:rPr>
      </w:pPr>
    </w:p>
    <w:p w:rsidR="003435E2" w:rsidRDefault="003435E2"/>
    <w:sectPr w:rsidR="00343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7C"/>
    <w:rsid w:val="0016757C"/>
    <w:rsid w:val="003435E2"/>
    <w:rsid w:val="006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2019-11-06T01:51:00Z</dcterms:created>
  <dcterms:modified xsi:type="dcterms:W3CDTF">2019-11-06T01:53:00Z</dcterms:modified>
</cp:coreProperties>
</file>