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1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237"/>
        <w:gridCol w:w="770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511" w:type="dxa"/>
            <w:gridSpan w:val="3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近六年</w:t>
            </w:r>
            <w:r>
              <w:rPr>
                <w:rFonts w:ascii="黑体" w:hAnsi="黑体" w:eastAsia="黑体"/>
                <w:sz w:val="24"/>
                <w:szCs w:val="24"/>
              </w:rPr>
              <w:t>代表</w:t>
            </w:r>
            <w:bookmarkStart w:id="0" w:name="_GoBack"/>
            <w:bookmarkEnd w:id="0"/>
            <w:r>
              <w:rPr>
                <w:rFonts w:ascii="黑体" w:hAnsi="黑体" w:eastAsia="黑体"/>
                <w:sz w:val="24"/>
                <w:szCs w:val="24"/>
              </w:rPr>
              <w:t>性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成果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(类型可为论文、项目</w:t>
            </w:r>
            <w:r>
              <w:rPr>
                <w:rFonts w:ascii="楷体" w:hAnsi="楷体" w:eastAsia="楷体"/>
                <w:sz w:val="24"/>
                <w:szCs w:val="32"/>
              </w:rPr>
              <w:t>、专利、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技术方案报告、装置设备等，不受形式限制；限填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项，按重要性先后填写，请与</w:t>
            </w:r>
            <w:r>
              <w:rPr>
                <w:rFonts w:ascii="楷体" w:hAnsi="楷体" w:eastAsia="楷体"/>
                <w:sz w:val="24"/>
                <w:szCs w:val="32"/>
              </w:rPr>
              <w:t>提供的代表性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成果顺序</w:t>
            </w:r>
            <w:r>
              <w:rPr>
                <w:rFonts w:ascii="楷体" w:hAnsi="楷体" w:eastAsia="楷体"/>
                <w:sz w:val="24"/>
                <w:szCs w:val="32"/>
              </w:rPr>
              <w:t>保持一致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6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成果信息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(如</w:t>
            </w:r>
            <w:r>
              <w:rPr>
                <w:rFonts w:ascii="仿宋" w:hAnsi="仿宋" w:eastAsia="仿宋"/>
                <w:sz w:val="24"/>
                <w:szCs w:val="21"/>
              </w:rPr>
              <w:t>为论著，请按照以下格式填写：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全部作者，标题，刊名，年卷期，页码，通讯作者标*，共同第一作者标#</w:t>
            </w:r>
            <w:r>
              <w:rPr>
                <w:rFonts w:ascii="仿宋" w:hAnsi="仿宋" w:eastAsia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成果的创新性贡献及影响力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(每项限</w:t>
            </w:r>
            <w:r>
              <w:rPr>
                <w:rFonts w:ascii="仿宋" w:hAnsi="仿宋" w:eastAsia="仿宋"/>
                <w:sz w:val="24"/>
                <w:szCs w:val="21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00字</w:t>
            </w:r>
            <w:r>
              <w:rPr>
                <w:rFonts w:ascii="仿宋" w:hAnsi="仿宋" w:eastAsia="仿宋"/>
                <w:sz w:val="24"/>
                <w:szCs w:val="21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如为</w:t>
            </w:r>
            <w:r>
              <w:rPr>
                <w:rFonts w:ascii="仿宋" w:hAnsi="仿宋" w:eastAsia="仿宋"/>
                <w:sz w:val="24"/>
                <w:szCs w:val="21"/>
              </w:rPr>
              <w:t>论著请注明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刊物的影响力)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De Dong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Lvqin Zheng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Jianquan Lin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and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lMWM0ZTBhYmEzMDI1NTVmOTQ4MTljMGJmNmM5Y2UifQ=="/>
  </w:docVars>
  <w:rsids>
    <w:rsidRoot w:val="00B46536"/>
    <w:rsid w:val="00061C7D"/>
    <w:rsid w:val="002451D8"/>
    <w:rsid w:val="00645F6C"/>
    <w:rsid w:val="008E1A3F"/>
    <w:rsid w:val="00A56B39"/>
    <w:rsid w:val="00B46536"/>
    <w:rsid w:val="00D505A4"/>
    <w:rsid w:val="00E10566"/>
    <w:rsid w:val="450D79BB"/>
    <w:rsid w:val="7A41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529</Characters>
  <Lines>4</Lines>
  <Paragraphs>1</Paragraphs>
  <TotalTime>15</TotalTime>
  <ScaleCrop>false</ScaleCrop>
  <LinksUpToDate>false</LinksUpToDate>
  <CharactersWithSpaces>586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2021-06-22T03:32:00Z</dcterms:created>
  <dc:creator>Owner</dc:creator>
  <cp:lastModifiedBy>WPS_1591323611</cp:lastModifiedBy>
  <dcterms:modified xsi:type="dcterms:W3CDTF">2022-10-28T02:30:25Z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7C62C17C25194DF9A0AD2FEA467A6D74</vt:lpwstr>
  </property>
</Properties>
</file>